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281" w:rsidRPr="00F12BF3" w:rsidRDefault="003C1281" w:rsidP="003C1281">
      <w:pPr>
        <w:spacing w:before="120"/>
        <w:jc w:val="center"/>
        <w:rPr>
          <w:b/>
          <w:kern w:val="28"/>
        </w:rPr>
      </w:pPr>
      <w:r w:rsidRPr="00F12BF3">
        <w:rPr>
          <w:b/>
          <w:kern w:val="28"/>
        </w:rPr>
        <w:t>III. ТЕХНИЧЕСКАЯ ЧАСТЬ</w:t>
      </w:r>
    </w:p>
    <w:p w:rsidR="003C1281" w:rsidRPr="00F12BF3" w:rsidRDefault="003C1281" w:rsidP="003C1281">
      <w:pPr>
        <w:spacing w:before="120"/>
        <w:jc w:val="center"/>
        <w:rPr>
          <w:b/>
          <w:kern w:val="28"/>
        </w:rPr>
      </w:pPr>
      <w:r w:rsidRPr="00F12BF3">
        <w:rPr>
          <w:b/>
          <w:kern w:val="28"/>
        </w:rPr>
        <w:t>ОПИСАНИЕ ОБЪЕКТА ЗАКУПКИ</w:t>
      </w:r>
    </w:p>
    <w:p w:rsidR="005916EA" w:rsidRDefault="003C1281" w:rsidP="003C1281">
      <w:pPr>
        <w:spacing w:before="120" w:line="240" w:lineRule="exact"/>
        <w:jc w:val="center"/>
        <w:rPr>
          <w:b/>
          <w:kern w:val="28"/>
        </w:rPr>
      </w:pPr>
      <w:r w:rsidRPr="00F12BF3">
        <w:rPr>
          <w:b/>
          <w:kern w:val="28"/>
        </w:rPr>
        <w:t xml:space="preserve">Функциональные, технические и качественные характеристики, эксплуатационные характеристики товара. Показатели, позволяющие определить соответствие закупаемых товаров установленным требованиям, максимальные и (или) минимальные значения таких показателей, а также значения показателей, которые не могут изменяться </w:t>
      </w:r>
    </w:p>
    <w:p w:rsidR="00162755" w:rsidRPr="003C1281" w:rsidRDefault="00162755" w:rsidP="003C1281">
      <w:pPr>
        <w:spacing w:before="120" w:line="240" w:lineRule="exact"/>
        <w:jc w:val="center"/>
        <w:rPr>
          <w:b/>
          <w:kern w:val="28"/>
        </w:rPr>
      </w:pPr>
    </w:p>
    <w:tbl>
      <w:tblPr>
        <w:tblStyle w:val="a9"/>
        <w:tblpPr w:leftFromText="180" w:rightFromText="180" w:vertAnchor="text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828"/>
        <w:gridCol w:w="4270"/>
        <w:gridCol w:w="1843"/>
        <w:gridCol w:w="3232"/>
      </w:tblGrid>
      <w:tr w:rsidR="004023AC" w:rsidRPr="00591359" w:rsidTr="00FD4730">
        <w:trPr>
          <w:trHeight w:val="842"/>
        </w:trPr>
        <w:tc>
          <w:tcPr>
            <w:tcW w:w="828" w:type="dxa"/>
          </w:tcPr>
          <w:p w:rsidR="004023AC" w:rsidRPr="00591359" w:rsidRDefault="004023AC" w:rsidP="00E466BA">
            <w:pPr>
              <w:spacing w:line="240" w:lineRule="exact"/>
              <w:contextualSpacing/>
              <w:jc w:val="center"/>
              <w:rPr>
                <w:b/>
                <w:bCs/>
                <w:color w:val="000000"/>
              </w:rPr>
            </w:pPr>
            <w:r w:rsidRPr="00591359">
              <w:rPr>
                <w:b/>
                <w:bCs/>
                <w:color w:val="000000"/>
              </w:rPr>
              <w:t>№</w:t>
            </w:r>
          </w:p>
        </w:tc>
        <w:tc>
          <w:tcPr>
            <w:tcW w:w="4270" w:type="dxa"/>
          </w:tcPr>
          <w:p w:rsidR="004023AC" w:rsidRPr="00591359" w:rsidRDefault="004023AC" w:rsidP="00290298">
            <w:pPr>
              <w:jc w:val="center"/>
              <w:rPr>
                <w:rFonts w:eastAsia="Calibri"/>
                <w:b/>
              </w:rPr>
            </w:pPr>
            <w:r w:rsidRPr="00591359">
              <w:rPr>
                <w:b/>
                <w:kern w:val="28"/>
              </w:rPr>
              <w:t>Наименование товара, его показатели (характеристики)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023AC" w:rsidRPr="00591359" w:rsidRDefault="004023AC" w:rsidP="00E466BA">
            <w:pPr>
              <w:spacing w:line="240" w:lineRule="exact"/>
              <w:contextualSpacing/>
              <w:jc w:val="center"/>
              <w:rPr>
                <w:rFonts w:eastAsia="Calibri"/>
                <w:b/>
              </w:rPr>
            </w:pPr>
            <w:r w:rsidRPr="00591359">
              <w:rPr>
                <w:rFonts w:eastAsia="Calibri"/>
                <w:b/>
              </w:rPr>
              <w:t>Ед.</w:t>
            </w:r>
            <w:r w:rsidR="002F4678" w:rsidRPr="00591359">
              <w:rPr>
                <w:rFonts w:eastAsia="Calibri"/>
                <w:b/>
              </w:rPr>
              <w:t xml:space="preserve"> </w:t>
            </w:r>
            <w:r w:rsidRPr="00591359">
              <w:rPr>
                <w:rFonts w:eastAsia="Calibri"/>
                <w:b/>
              </w:rPr>
              <w:t>изм</w:t>
            </w:r>
            <w:r w:rsidR="002F4678" w:rsidRPr="00591359">
              <w:rPr>
                <w:rFonts w:eastAsia="Calibri"/>
                <w:b/>
              </w:rPr>
              <w:t>.</w:t>
            </w:r>
          </w:p>
        </w:tc>
        <w:tc>
          <w:tcPr>
            <w:tcW w:w="3232" w:type="dxa"/>
            <w:tcBorders>
              <w:right w:val="single" w:sz="4" w:space="0" w:color="auto"/>
            </w:tcBorders>
          </w:tcPr>
          <w:p w:rsidR="00290298" w:rsidRPr="00591359" w:rsidRDefault="004023AC" w:rsidP="00E466BA">
            <w:pPr>
              <w:jc w:val="center"/>
              <w:rPr>
                <w:b/>
                <w:kern w:val="28"/>
              </w:rPr>
            </w:pPr>
            <w:r w:rsidRPr="00591359">
              <w:rPr>
                <w:b/>
                <w:kern w:val="28"/>
              </w:rPr>
              <w:t>Требуемое</w:t>
            </w:r>
            <w:r w:rsidRPr="00591359">
              <w:rPr>
                <w:b/>
              </w:rPr>
              <w:t xml:space="preserve"> значение</w:t>
            </w:r>
            <w:r w:rsidRPr="00591359">
              <w:rPr>
                <w:b/>
                <w:kern w:val="28"/>
              </w:rPr>
              <w:t xml:space="preserve"> </w:t>
            </w:r>
          </w:p>
          <w:p w:rsidR="00E0498D" w:rsidRPr="00591359" w:rsidRDefault="004023AC" w:rsidP="00E466BA">
            <w:pPr>
              <w:jc w:val="center"/>
              <w:rPr>
                <w:b/>
                <w:kern w:val="28"/>
              </w:rPr>
            </w:pPr>
            <w:r w:rsidRPr="00591359">
              <w:rPr>
                <w:b/>
                <w:kern w:val="28"/>
              </w:rPr>
              <w:t xml:space="preserve">показателей </w:t>
            </w:r>
          </w:p>
          <w:p w:rsidR="004023AC" w:rsidRPr="00591359" w:rsidRDefault="004023AC" w:rsidP="00E0498D">
            <w:pPr>
              <w:jc w:val="center"/>
              <w:rPr>
                <w:b/>
              </w:rPr>
            </w:pPr>
            <w:r w:rsidRPr="00591359">
              <w:rPr>
                <w:b/>
                <w:kern w:val="28"/>
              </w:rPr>
              <w:t>(характеристик)</w:t>
            </w:r>
          </w:p>
        </w:tc>
      </w:tr>
      <w:tr w:rsidR="00290298" w:rsidRPr="00591359" w:rsidTr="00FD4730">
        <w:trPr>
          <w:trHeight w:val="640"/>
        </w:trPr>
        <w:tc>
          <w:tcPr>
            <w:tcW w:w="828" w:type="dxa"/>
            <w:shd w:val="clear" w:color="auto" w:fill="C6D9F1" w:themeFill="text2" w:themeFillTint="33"/>
          </w:tcPr>
          <w:p w:rsidR="00290298" w:rsidRPr="00591359" w:rsidRDefault="00290298" w:rsidP="00E0498D">
            <w:pPr>
              <w:jc w:val="center"/>
              <w:rPr>
                <w:b/>
              </w:rPr>
            </w:pPr>
            <w:r w:rsidRPr="00591359">
              <w:rPr>
                <w:b/>
              </w:rPr>
              <w:t>1</w:t>
            </w:r>
            <w:r w:rsidR="00FD4730">
              <w:rPr>
                <w:b/>
              </w:rPr>
              <w:t>.</w:t>
            </w:r>
          </w:p>
        </w:tc>
        <w:tc>
          <w:tcPr>
            <w:tcW w:w="9345" w:type="dxa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290298" w:rsidRPr="00591359" w:rsidRDefault="004B4CCC" w:rsidP="00E0498D">
            <w:pPr>
              <w:spacing w:line="240" w:lineRule="exact"/>
              <w:contextualSpacing/>
              <w:rPr>
                <w:b/>
              </w:rPr>
            </w:pPr>
            <w:r w:rsidRPr="004B4CCC">
              <w:rPr>
                <w:b/>
              </w:rPr>
              <w:t>Огнетушитель</w:t>
            </w:r>
          </w:p>
          <w:p w:rsidR="00290298" w:rsidRPr="00591359" w:rsidRDefault="00290298" w:rsidP="00D07892">
            <w:pPr>
              <w:widowControl w:val="0"/>
              <w:tabs>
                <w:tab w:val="left" w:pos="4190"/>
                <w:tab w:val="left" w:pos="5059"/>
              </w:tabs>
              <w:spacing w:line="262" w:lineRule="auto"/>
            </w:pPr>
            <w:r w:rsidRPr="00591359">
              <w:rPr>
                <w:rFonts w:eastAsia="Calibri"/>
                <w:noProof/>
              </w:rPr>
              <w:t>[</w:t>
            </w:r>
            <w:r w:rsidR="00041AE7" w:rsidRPr="00591359">
              <w:rPr>
                <w:rFonts w:eastAsia="Calibri"/>
                <w:noProof/>
              </w:rPr>
              <w:t xml:space="preserve">КТРУ: </w:t>
            </w:r>
            <w:r w:rsidR="001046B0">
              <w:t xml:space="preserve"> </w:t>
            </w:r>
            <w:r w:rsidR="001046B0" w:rsidRPr="001046B0">
              <w:rPr>
                <w:rFonts w:eastAsia="Calibri"/>
                <w:noProof/>
              </w:rPr>
              <w:t>28.29.22.110-00000014</w:t>
            </w:r>
            <w:r w:rsidR="00AD5FA6">
              <w:rPr>
                <w:rFonts w:eastAsia="Calibri"/>
                <w:noProof/>
              </w:rPr>
              <w:t>]</w:t>
            </w:r>
          </w:p>
        </w:tc>
      </w:tr>
      <w:tr w:rsidR="000A10DF" w:rsidRPr="00591359" w:rsidTr="00023901">
        <w:trPr>
          <w:trHeight w:val="328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tabs>
                <w:tab w:val="left" w:pos="0"/>
              </w:tabs>
              <w:spacing w:line="240" w:lineRule="exact"/>
              <w:jc w:val="center"/>
              <w:rPr>
                <w:noProof/>
                <w:lang w:val="en-US"/>
              </w:rPr>
            </w:pPr>
            <w:r w:rsidRPr="00D766FE">
              <w:rPr>
                <w:noProof/>
                <w:lang w:val="en-US"/>
              </w:rPr>
              <w:t>1.1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bCs/>
                <w:noProof/>
                <w:lang w:val="en-US"/>
              </w:rPr>
              <w:t>Возможность перезарядки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rPr>
                <w:lang w:val="en-US"/>
              </w:rPr>
            </w:pP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noProof/>
                <w:lang w:val="en-US"/>
              </w:rPr>
              <w:t>Перезаряжаемый</w:t>
            </w:r>
          </w:p>
          <w:p w:rsidR="000A10DF" w:rsidRPr="00D766FE" w:rsidRDefault="000A10DF" w:rsidP="000A10DF">
            <w:pPr>
              <w:rPr>
                <w:lang w:val="en-US"/>
              </w:rPr>
            </w:pPr>
          </w:p>
        </w:tc>
      </w:tr>
      <w:tr w:rsidR="000A10DF" w:rsidRPr="00591359" w:rsidTr="00023901">
        <w:trPr>
          <w:trHeight w:val="328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tabs>
                <w:tab w:val="left" w:pos="0"/>
              </w:tabs>
              <w:spacing w:line="240" w:lineRule="exact"/>
              <w:jc w:val="center"/>
              <w:rPr>
                <w:noProof/>
                <w:lang w:val="en-US"/>
              </w:rPr>
            </w:pPr>
            <w:r w:rsidRPr="00D766FE">
              <w:rPr>
                <w:noProof/>
                <w:lang w:val="en-US"/>
              </w:rPr>
              <w:t>1.2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bCs/>
                <w:noProof/>
                <w:lang w:val="en-US"/>
              </w:rPr>
              <w:t>Тип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rPr>
                <w:lang w:val="en-US"/>
              </w:rPr>
            </w:pP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noProof/>
                <w:lang w:val="en-US"/>
              </w:rPr>
              <w:t>Переносной</w:t>
            </w:r>
          </w:p>
          <w:p w:rsidR="000A10DF" w:rsidRPr="00D766FE" w:rsidRDefault="000A10DF" w:rsidP="000A10DF">
            <w:pPr>
              <w:rPr>
                <w:lang w:val="en-US"/>
              </w:rPr>
            </w:pPr>
          </w:p>
        </w:tc>
      </w:tr>
      <w:tr w:rsidR="000A10DF" w:rsidRPr="00591359" w:rsidTr="00023901">
        <w:trPr>
          <w:trHeight w:val="328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tabs>
                <w:tab w:val="left" w:pos="0"/>
              </w:tabs>
              <w:spacing w:line="240" w:lineRule="exact"/>
              <w:jc w:val="center"/>
              <w:rPr>
                <w:noProof/>
                <w:lang w:val="en-US"/>
              </w:rPr>
            </w:pPr>
            <w:r w:rsidRPr="00D766FE">
              <w:rPr>
                <w:noProof/>
                <w:lang w:val="en-US"/>
              </w:rPr>
              <w:t>1.3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0A10DF">
              <w:rPr>
                <w:bCs/>
                <w:noProof/>
              </w:rPr>
              <w:t>Тип по принципу создания избыточного давления газа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0A10DF" w:rsidRDefault="000A10DF" w:rsidP="000A10DF"/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noProof/>
                <w:lang w:val="en-US"/>
              </w:rPr>
              <w:t>Закачной (</w:t>
            </w:r>
            <w:r w:rsidRPr="00D766FE">
              <w:rPr>
                <w:lang w:val="en-US"/>
              </w:rPr>
              <w:t>з)</w:t>
            </w:r>
          </w:p>
          <w:p w:rsidR="000A10DF" w:rsidRPr="00D766FE" w:rsidRDefault="000A10DF" w:rsidP="000A10DF">
            <w:pPr>
              <w:rPr>
                <w:lang w:val="en-US"/>
              </w:rPr>
            </w:pPr>
          </w:p>
        </w:tc>
      </w:tr>
      <w:tr w:rsidR="000A10DF" w:rsidRPr="00591359" w:rsidTr="00023901">
        <w:trPr>
          <w:trHeight w:val="328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tabs>
                <w:tab w:val="left" w:pos="0"/>
              </w:tabs>
              <w:spacing w:line="240" w:lineRule="exact"/>
              <w:jc w:val="center"/>
              <w:rPr>
                <w:noProof/>
                <w:lang w:val="en-US"/>
              </w:rPr>
            </w:pPr>
            <w:r w:rsidRPr="00D766FE">
              <w:rPr>
                <w:noProof/>
                <w:lang w:val="en-US"/>
              </w:rPr>
              <w:t>1.4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0A10DF">
              <w:rPr>
                <w:bCs/>
                <w:noProof/>
              </w:rPr>
              <w:t>Вид (по типу огнетушащего вещества)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0A10DF" w:rsidRDefault="000A10DF" w:rsidP="000A10DF"/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noProof/>
                <w:lang w:val="en-US"/>
              </w:rPr>
              <w:t>Порошковый (</w:t>
            </w:r>
            <w:r w:rsidRPr="00D766FE">
              <w:rPr>
                <w:lang w:val="en-US"/>
              </w:rPr>
              <w:t>ОП)</w:t>
            </w:r>
          </w:p>
          <w:p w:rsidR="000A10DF" w:rsidRPr="00D766FE" w:rsidRDefault="000A10DF" w:rsidP="000A10DF">
            <w:pPr>
              <w:rPr>
                <w:lang w:val="en-US"/>
              </w:rPr>
            </w:pPr>
          </w:p>
        </w:tc>
      </w:tr>
      <w:tr w:rsidR="000A10DF" w:rsidRPr="00591359" w:rsidTr="00023901">
        <w:trPr>
          <w:trHeight w:val="328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tabs>
                <w:tab w:val="left" w:pos="0"/>
              </w:tabs>
              <w:spacing w:line="240" w:lineRule="exact"/>
              <w:jc w:val="center"/>
              <w:rPr>
                <w:noProof/>
                <w:lang w:val="en-US"/>
              </w:rPr>
            </w:pPr>
            <w:r w:rsidRPr="00D766FE">
              <w:rPr>
                <w:noProof/>
                <w:lang w:val="en-US"/>
              </w:rPr>
              <w:t>1.5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bCs/>
                <w:noProof/>
                <w:lang w:val="en-US"/>
              </w:rPr>
              <w:t>Вид огнетушащего порошка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rPr>
                <w:lang w:val="en-US"/>
              </w:rPr>
            </w:pP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noProof/>
                <w:lang w:val="en-US"/>
              </w:rPr>
              <w:t>АВСЕ</w:t>
            </w:r>
          </w:p>
          <w:p w:rsidR="000A10DF" w:rsidRPr="00D766FE" w:rsidRDefault="000A10DF" w:rsidP="000A10DF">
            <w:pPr>
              <w:rPr>
                <w:lang w:val="en-US"/>
              </w:rPr>
            </w:pPr>
          </w:p>
        </w:tc>
      </w:tr>
      <w:tr w:rsidR="000A10DF" w:rsidRPr="00591359" w:rsidTr="00023901">
        <w:trPr>
          <w:trHeight w:val="328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tabs>
                <w:tab w:val="left" w:pos="0"/>
              </w:tabs>
              <w:spacing w:line="240" w:lineRule="exact"/>
              <w:jc w:val="center"/>
              <w:rPr>
                <w:noProof/>
                <w:lang w:val="en-US"/>
              </w:rPr>
            </w:pPr>
            <w:r w:rsidRPr="00D766FE">
              <w:rPr>
                <w:noProof/>
                <w:lang w:val="en-US"/>
              </w:rPr>
              <w:t>1.6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bCs/>
                <w:noProof/>
                <w:lang w:val="en-US"/>
              </w:rPr>
              <w:t>Длина струи ОТВ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rPr>
                <w:lang w:val="en-US"/>
              </w:rPr>
            </w:pPr>
            <w:r w:rsidRPr="00D766FE">
              <w:rPr>
                <w:bCs/>
                <w:noProof/>
                <w:lang w:val="en-US"/>
              </w:rPr>
              <w:t>м</w:t>
            </w: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1645C4">
            <w:pPr>
              <w:rPr>
                <w:lang w:val="en-US"/>
              </w:rPr>
            </w:pPr>
            <w:r w:rsidRPr="00D766FE">
              <w:rPr>
                <w:bCs/>
                <w:noProof/>
                <w:lang w:val="en-US"/>
              </w:rPr>
              <w:t>Больше или равно 3.00000000000</w:t>
            </w:r>
          </w:p>
        </w:tc>
      </w:tr>
      <w:tr w:rsidR="000A10DF" w:rsidRPr="00591359" w:rsidTr="00023901">
        <w:trPr>
          <w:trHeight w:val="328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tabs>
                <w:tab w:val="left" w:pos="0"/>
              </w:tabs>
              <w:spacing w:line="240" w:lineRule="exact"/>
              <w:jc w:val="center"/>
              <w:rPr>
                <w:noProof/>
                <w:lang w:val="en-US"/>
              </w:rPr>
            </w:pPr>
            <w:r w:rsidRPr="00D766FE">
              <w:rPr>
                <w:noProof/>
                <w:lang w:val="en-US"/>
              </w:rPr>
              <w:t>1.7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bCs/>
                <w:noProof/>
                <w:lang w:val="en-US"/>
              </w:rPr>
              <w:t>Полная масса переносного огнетушителя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rPr>
                <w:lang w:val="en-US"/>
              </w:rPr>
            </w:pPr>
            <w:r w:rsidRPr="00D766FE">
              <w:rPr>
                <w:bCs/>
                <w:noProof/>
                <w:lang w:val="en-US"/>
              </w:rPr>
              <w:t>кг</w:t>
            </w: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0A10DF">
              <w:rPr>
                <w:bCs/>
                <w:noProof/>
              </w:rPr>
              <w:t>Больше 2.00000000000</w:t>
            </w:r>
            <w:r w:rsidRPr="00D766FE">
              <w:t xml:space="preserve"> </w:t>
            </w:r>
            <w:r w:rsidRPr="00D766FE">
              <w:rPr>
                <w:color w:val="000000" w:themeColor="text1"/>
              </w:rPr>
              <w:t xml:space="preserve">и </w:t>
            </w:r>
            <w:r w:rsidRPr="000A10DF">
              <w:rPr>
                <w:bCs/>
                <w:noProof/>
              </w:rPr>
              <w:t xml:space="preserve">Меньше или равно 10.00000000000 </w:t>
            </w:r>
            <w:r w:rsidRPr="00D766FE">
              <w:t xml:space="preserve">  </w:t>
            </w:r>
          </w:p>
          <w:p w:rsidR="000A10DF" w:rsidRPr="000A10DF" w:rsidRDefault="000A10DF" w:rsidP="000A10DF"/>
        </w:tc>
      </w:tr>
      <w:tr w:rsidR="000A10DF" w:rsidRPr="00591359" w:rsidTr="00023901">
        <w:trPr>
          <w:trHeight w:val="328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tabs>
                <w:tab w:val="left" w:pos="0"/>
              </w:tabs>
              <w:spacing w:line="240" w:lineRule="exact"/>
              <w:jc w:val="center"/>
              <w:rPr>
                <w:noProof/>
                <w:lang w:val="en-US"/>
              </w:rPr>
            </w:pPr>
            <w:r w:rsidRPr="00D766FE">
              <w:rPr>
                <w:noProof/>
                <w:lang w:val="en-US"/>
              </w:rPr>
              <w:t>1.8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bCs/>
                <w:noProof/>
                <w:lang w:val="en-US"/>
              </w:rPr>
              <w:t>Назначение по классу пожара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rPr>
                <w:lang w:val="en-US"/>
              </w:rPr>
            </w:pP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noProof/>
                <w:lang w:val="en-US"/>
              </w:rPr>
              <w:t>А</w:t>
            </w:r>
            <w:r w:rsidRPr="00D766FE">
              <w:t xml:space="preserve">    </w:t>
            </w:r>
          </w:p>
          <w:p w:rsidR="000A10DF" w:rsidRPr="00D766FE" w:rsidRDefault="000A10DF" w:rsidP="000A10DF">
            <w:pPr>
              <w:rPr>
                <w:lang w:val="en-US"/>
              </w:rPr>
            </w:pPr>
          </w:p>
        </w:tc>
      </w:tr>
      <w:tr w:rsidR="000A10DF" w:rsidRPr="00591359" w:rsidTr="00023901">
        <w:trPr>
          <w:trHeight w:val="328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tabs>
                <w:tab w:val="left" w:pos="0"/>
              </w:tabs>
              <w:spacing w:line="240" w:lineRule="exact"/>
              <w:jc w:val="center"/>
              <w:rPr>
                <w:noProof/>
                <w:lang w:val="en-US"/>
              </w:rPr>
            </w:pPr>
            <w:r w:rsidRPr="00D766FE">
              <w:rPr>
                <w:noProof/>
                <w:lang w:val="en-US"/>
              </w:rPr>
              <w:t>1.9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bCs/>
                <w:noProof/>
                <w:lang w:val="en-US"/>
              </w:rPr>
              <w:t>Назначение по классу пожара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rPr>
                <w:lang w:val="en-US"/>
              </w:rPr>
            </w:pP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noProof/>
                <w:lang w:val="en-US"/>
              </w:rPr>
              <w:t>В</w:t>
            </w:r>
            <w:r w:rsidRPr="00D766FE">
              <w:t xml:space="preserve">    </w:t>
            </w:r>
          </w:p>
          <w:p w:rsidR="000A10DF" w:rsidRPr="00D766FE" w:rsidRDefault="000A10DF" w:rsidP="000A10DF">
            <w:pPr>
              <w:rPr>
                <w:lang w:val="en-US"/>
              </w:rPr>
            </w:pPr>
          </w:p>
        </w:tc>
      </w:tr>
      <w:tr w:rsidR="000A10DF" w:rsidRPr="00591359" w:rsidTr="00023901">
        <w:trPr>
          <w:trHeight w:val="328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tabs>
                <w:tab w:val="left" w:pos="0"/>
              </w:tabs>
              <w:spacing w:line="240" w:lineRule="exact"/>
              <w:jc w:val="center"/>
              <w:rPr>
                <w:noProof/>
                <w:lang w:val="en-US"/>
              </w:rPr>
            </w:pPr>
            <w:r w:rsidRPr="00D766FE">
              <w:rPr>
                <w:noProof/>
                <w:lang w:val="en-US"/>
              </w:rPr>
              <w:t>1.10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bCs/>
                <w:noProof/>
                <w:lang w:val="en-US"/>
              </w:rPr>
              <w:t>Назначение по классу пожара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rPr>
                <w:lang w:val="en-US"/>
              </w:rPr>
            </w:pP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noProof/>
                <w:lang w:val="en-US"/>
              </w:rPr>
              <w:t>С</w:t>
            </w:r>
            <w:r w:rsidRPr="00D766FE">
              <w:t xml:space="preserve">    </w:t>
            </w:r>
          </w:p>
          <w:p w:rsidR="000A10DF" w:rsidRPr="00D766FE" w:rsidRDefault="000A10DF" w:rsidP="000A10DF">
            <w:pPr>
              <w:rPr>
                <w:lang w:val="en-US"/>
              </w:rPr>
            </w:pPr>
          </w:p>
        </w:tc>
      </w:tr>
      <w:tr w:rsidR="000A10DF" w:rsidRPr="00591359" w:rsidTr="00023901">
        <w:trPr>
          <w:trHeight w:val="328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tabs>
                <w:tab w:val="left" w:pos="0"/>
              </w:tabs>
              <w:spacing w:line="240" w:lineRule="exact"/>
              <w:jc w:val="center"/>
              <w:rPr>
                <w:noProof/>
                <w:lang w:val="en-US"/>
              </w:rPr>
            </w:pPr>
            <w:r w:rsidRPr="00D766FE">
              <w:rPr>
                <w:noProof/>
                <w:lang w:val="en-US"/>
              </w:rPr>
              <w:t>1.11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bCs/>
                <w:noProof/>
                <w:lang w:val="en-US"/>
              </w:rPr>
              <w:t>Назначение по классу пожара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rPr>
                <w:lang w:val="en-US"/>
              </w:rPr>
            </w:pP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noProof/>
                <w:lang w:val="en-US"/>
              </w:rPr>
              <w:t>E</w:t>
            </w:r>
            <w:r w:rsidRPr="00D766FE">
              <w:t xml:space="preserve">    </w:t>
            </w:r>
          </w:p>
          <w:p w:rsidR="000A10DF" w:rsidRPr="00D766FE" w:rsidRDefault="000A10DF" w:rsidP="000A10DF">
            <w:pPr>
              <w:rPr>
                <w:lang w:val="en-US"/>
              </w:rPr>
            </w:pPr>
          </w:p>
        </w:tc>
      </w:tr>
      <w:tr w:rsidR="000A10DF" w:rsidRPr="00591359" w:rsidTr="00023901">
        <w:trPr>
          <w:trHeight w:val="328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tabs>
                <w:tab w:val="left" w:pos="0"/>
              </w:tabs>
              <w:spacing w:line="240" w:lineRule="exact"/>
              <w:jc w:val="center"/>
              <w:rPr>
                <w:noProof/>
                <w:lang w:val="en-US"/>
              </w:rPr>
            </w:pPr>
            <w:r w:rsidRPr="00D766FE">
              <w:rPr>
                <w:noProof/>
                <w:lang w:val="en-US"/>
              </w:rPr>
              <w:t>1.12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bCs/>
                <w:noProof/>
                <w:lang w:val="en-US"/>
              </w:rPr>
              <w:t>Величина рабочего давления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rPr>
                <w:lang w:val="en-US"/>
              </w:rPr>
            </w:pPr>
            <w:r w:rsidRPr="00D766FE">
              <w:rPr>
                <w:bCs/>
                <w:noProof/>
                <w:lang w:val="en-US"/>
              </w:rPr>
              <w:t>МПа</w:t>
            </w: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bCs/>
                <w:noProof/>
                <w:lang w:val="en-US"/>
              </w:rPr>
              <w:t>Меньше или</w:t>
            </w:r>
            <w:r>
              <w:rPr>
                <w:bCs/>
                <w:noProof/>
                <w:lang w:val="en-US"/>
              </w:rPr>
              <w:t xml:space="preserve"> равно</w:t>
            </w:r>
            <w:r w:rsidRPr="00D766FE">
              <w:rPr>
                <w:bCs/>
                <w:noProof/>
                <w:lang w:val="en-US"/>
              </w:rPr>
              <w:t xml:space="preserve"> 2.50000000000</w:t>
            </w:r>
            <w:r w:rsidRPr="00D766FE">
              <w:t xml:space="preserve"> </w:t>
            </w:r>
          </w:p>
          <w:p w:rsidR="000A10DF" w:rsidRPr="00D766FE" w:rsidRDefault="000A10DF" w:rsidP="000A10DF">
            <w:pPr>
              <w:rPr>
                <w:lang w:val="en-US"/>
              </w:rPr>
            </w:pPr>
          </w:p>
        </w:tc>
      </w:tr>
      <w:tr w:rsidR="000A10DF" w:rsidRPr="00591359" w:rsidTr="00023901">
        <w:trPr>
          <w:trHeight w:val="328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tabs>
                <w:tab w:val="left" w:pos="0"/>
              </w:tabs>
              <w:spacing w:line="240" w:lineRule="exact"/>
              <w:jc w:val="center"/>
              <w:rPr>
                <w:noProof/>
                <w:lang w:val="en-US"/>
              </w:rPr>
            </w:pPr>
            <w:r w:rsidRPr="00D766FE">
              <w:rPr>
                <w:noProof/>
                <w:lang w:val="en-US"/>
              </w:rPr>
              <w:t>1.13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bCs/>
                <w:noProof/>
                <w:lang w:val="en-US"/>
              </w:rPr>
              <w:t>Номинальный объем огнетушащего вещества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rPr>
                <w:lang w:val="en-US"/>
              </w:rPr>
            </w:pPr>
            <w:r w:rsidRPr="00D766FE">
              <w:rPr>
                <w:bCs/>
                <w:noProof/>
                <w:lang w:val="en-US"/>
              </w:rPr>
              <w:t>л; дм[3*]</w:t>
            </w: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0A10DF" w:rsidRDefault="000A10DF" w:rsidP="001645C4">
            <w:r w:rsidRPr="000A10DF">
              <w:rPr>
                <w:bCs/>
                <w:noProof/>
              </w:rPr>
              <w:t>Больше или равно 4.00000000000</w:t>
            </w:r>
            <w:r w:rsidRPr="00D766FE">
              <w:t xml:space="preserve"> </w:t>
            </w:r>
            <w:r w:rsidRPr="00D766FE">
              <w:rPr>
                <w:color w:val="000000" w:themeColor="text1"/>
              </w:rPr>
              <w:t xml:space="preserve">и </w:t>
            </w:r>
            <w:r w:rsidRPr="000A10DF">
              <w:rPr>
                <w:bCs/>
                <w:noProof/>
              </w:rPr>
              <w:t>Меньше или равно 5.00000000000</w:t>
            </w:r>
          </w:p>
        </w:tc>
      </w:tr>
      <w:tr w:rsidR="000A10DF" w:rsidRPr="00591359" w:rsidTr="00023901">
        <w:trPr>
          <w:trHeight w:val="328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tabs>
                <w:tab w:val="left" w:pos="0"/>
              </w:tabs>
              <w:spacing w:line="240" w:lineRule="exact"/>
              <w:jc w:val="center"/>
              <w:rPr>
                <w:noProof/>
                <w:lang w:val="en-US"/>
              </w:rPr>
            </w:pPr>
            <w:r w:rsidRPr="00D766FE">
              <w:rPr>
                <w:noProof/>
                <w:lang w:val="en-US"/>
              </w:rPr>
              <w:t>1.14</w:t>
            </w:r>
          </w:p>
        </w:tc>
        <w:tc>
          <w:tcPr>
            <w:tcW w:w="4270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bCs/>
                <w:noProof/>
                <w:lang w:val="en-US"/>
              </w:rPr>
              <w:t>Комплектация: шланг с распылителем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pPr>
              <w:rPr>
                <w:lang w:val="en-US"/>
              </w:rPr>
            </w:pPr>
          </w:p>
        </w:tc>
        <w:tc>
          <w:tcPr>
            <w:tcW w:w="3232" w:type="dxa"/>
            <w:tcBorders>
              <w:top w:val="single" w:sz="4" w:space="0" w:color="auto"/>
              <w:bottom w:val="single" w:sz="4" w:space="0" w:color="auto"/>
            </w:tcBorders>
          </w:tcPr>
          <w:p w:rsidR="000A10DF" w:rsidRPr="00D766FE" w:rsidRDefault="000A10DF" w:rsidP="000A10DF">
            <w:r w:rsidRPr="00D766FE">
              <w:rPr>
                <w:noProof/>
                <w:lang w:val="en-US"/>
              </w:rPr>
              <w:t>Наличие</w:t>
            </w:r>
          </w:p>
          <w:p w:rsidR="000A10DF" w:rsidRPr="00D766FE" w:rsidRDefault="000A10DF" w:rsidP="000A10DF">
            <w:pPr>
              <w:rPr>
                <w:lang w:val="en-US"/>
              </w:rPr>
            </w:pPr>
          </w:p>
        </w:tc>
      </w:tr>
    </w:tbl>
    <w:p w:rsidR="004B4CCC" w:rsidRPr="004B4CCC" w:rsidRDefault="004B4CCC" w:rsidP="004B4CCC">
      <w:pPr>
        <w:spacing w:line="240" w:lineRule="exact"/>
        <w:ind w:firstLine="709"/>
        <w:jc w:val="both"/>
        <w:rPr>
          <w:rFonts w:eastAsia="Calibri"/>
          <w:i/>
          <w:noProof/>
        </w:rPr>
      </w:pPr>
    </w:p>
    <w:p w:rsidR="004B4CCC" w:rsidRPr="004B4CCC" w:rsidRDefault="004B4CCC" w:rsidP="004B4CCC">
      <w:pPr>
        <w:spacing w:line="240" w:lineRule="exact"/>
        <w:ind w:firstLine="709"/>
        <w:jc w:val="center"/>
        <w:rPr>
          <w:rFonts w:eastAsia="Calibri"/>
          <w:b/>
          <w:noProof/>
        </w:rPr>
      </w:pPr>
      <w:r w:rsidRPr="004B4CCC">
        <w:rPr>
          <w:rFonts w:eastAsia="Calibri"/>
          <w:b/>
          <w:noProof/>
        </w:rPr>
        <w:t>Иные требования к Товару</w:t>
      </w:r>
    </w:p>
    <w:p w:rsidR="004B4CCC" w:rsidRPr="004B4CCC" w:rsidRDefault="004B4CCC" w:rsidP="004B4CCC">
      <w:pPr>
        <w:spacing w:line="240" w:lineRule="exact"/>
        <w:ind w:firstLine="709"/>
        <w:jc w:val="both"/>
      </w:pPr>
    </w:p>
    <w:p w:rsidR="004B4CCC" w:rsidRPr="004B4CCC" w:rsidRDefault="004B4CCC" w:rsidP="004B4CCC">
      <w:pPr>
        <w:spacing w:line="276" w:lineRule="auto"/>
        <w:ind w:firstLine="709"/>
        <w:jc w:val="center"/>
        <w:rPr>
          <w:b/>
        </w:rPr>
      </w:pPr>
      <w:r w:rsidRPr="004B4CCC">
        <w:rPr>
          <w:b/>
        </w:rPr>
        <w:t>Требования к упаковке, маркировке (этикеткам), подтверждению соответствия, процессам и методам производства в соответствии с требованиями технических регламентов, стандартов, технических условий.</w:t>
      </w:r>
    </w:p>
    <w:p w:rsidR="004B4CCC" w:rsidRPr="004B4CCC" w:rsidRDefault="004B4CCC" w:rsidP="004B4CCC">
      <w:pPr>
        <w:spacing w:line="276" w:lineRule="auto"/>
        <w:ind w:firstLine="709"/>
        <w:jc w:val="both"/>
      </w:pPr>
      <w:r w:rsidRPr="004B4CCC">
        <w:t xml:space="preserve">Товар должен соответствовать требованиям Федерального закона от 22.07.2008 № 123-ФЗ </w:t>
      </w:r>
      <w:r>
        <w:t>«</w:t>
      </w:r>
      <w:r w:rsidRPr="004B4CCC">
        <w:t>Технический регламент о требованиях пожарной безопасности</w:t>
      </w:r>
      <w:r>
        <w:t>»</w:t>
      </w:r>
      <w:r w:rsidRPr="004B4CCC">
        <w:t xml:space="preserve">, либо Технического регламента </w:t>
      </w:r>
      <w:r w:rsidRPr="004B4CCC">
        <w:lastRenderedPageBreak/>
        <w:t xml:space="preserve">Евразийского экономического союза </w:t>
      </w:r>
      <w:r>
        <w:t>«</w:t>
      </w:r>
      <w:r w:rsidRPr="004B4CCC">
        <w:t>О требованиях к средствам обеспечения пожарной безопасности и пожаротушения</w:t>
      </w:r>
      <w:r>
        <w:t>»</w:t>
      </w:r>
      <w:r w:rsidRPr="004B4CCC">
        <w:t xml:space="preserve"> (ТР ЕАЭС 043/2017), введенного Решением Совета Евразийской экономической комиссии от 23.06.2017 </w:t>
      </w:r>
      <w:r>
        <w:t>№</w:t>
      </w:r>
      <w:r w:rsidRPr="004B4CCC">
        <w:t xml:space="preserve"> 40 и подтверждаться сертификатом соответствия. </w:t>
      </w:r>
    </w:p>
    <w:p w:rsidR="004B4CCC" w:rsidRPr="004B4CCC" w:rsidRDefault="004B4CCC" w:rsidP="004B4CCC">
      <w:pPr>
        <w:spacing w:line="276" w:lineRule="auto"/>
        <w:ind w:firstLine="709"/>
        <w:jc w:val="both"/>
      </w:pPr>
      <w:r w:rsidRPr="004B4CCC">
        <w:t xml:space="preserve">Товар должен поставляться в упаковке, обеспечивающей его сохранность, товарный вид, предохраняющей от всякого рода повреждений при транспортировке и хранении, погрузочно-разгрузочных работах, исключающей порчу и (или) уничтожение его до приемки Заказчиком в соответствии с ГОСТ Р 51057-2001 </w:t>
      </w:r>
      <w:r>
        <w:t>«</w:t>
      </w:r>
      <w:r w:rsidRPr="004B4CCC">
        <w:t>Техника пожарная. Огнетушители переносные. Общие технические требования. Методы испытаний</w:t>
      </w:r>
      <w:r>
        <w:t>»</w:t>
      </w:r>
      <w:r w:rsidRPr="004B4CCC">
        <w:t xml:space="preserve">. </w:t>
      </w:r>
    </w:p>
    <w:p w:rsidR="004B4CCC" w:rsidRPr="004B4CCC" w:rsidRDefault="004B4CCC" w:rsidP="004B4CCC">
      <w:pPr>
        <w:spacing w:line="276" w:lineRule="auto"/>
        <w:ind w:firstLine="709"/>
        <w:jc w:val="both"/>
      </w:pPr>
      <w:r w:rsidRPr="004B4CCC">
        <w:t xml:space="preserve">Маркировка должна быть нанесена хорошо читаемым шрифтом, на русском языке и содержать информацию в соответствии с ГОСТ Р 51057-2001 </w:t>
      </w:r>
      <w:r>
        <w:t>«</w:t>
      </w:r>
      <w:r w:rsidRPr="004B4CCC">
        <w:t>Техника пожарная. Огнетушители переносные. Общие технические требования. Методы испытаний</w:t>
      </w:r>
      <w:r>
        <w:t>»</w:t>
      </w:r>
      <w:r w:rsidRPr="004B4CCC">
        <w:t xml:space="preserve">. </w:t>
      </w:r>
    </w:p>
    <w:p w:rsidR="004B4CCC" w:rsidRPr="004B4CCC" w:rsidRDefault="004B4CCC" w:rsidP="004B4CCC">
      <w:pPr>
        <w:spacing w:line="276" w:lineRule="auto"/>
        <w:ind w:firstLine="709"/>
        <w:jc w:val="center"/>
        <w:rPr>
          <w:b/>
        </w:rPr>
      </w:pPr>
      <w:r w:rsidRPr="004B4CCC">
        <w:rPr>
          <w:b/>
        </w:rPr>
        <w:t>Требования к гарантии качества товара, работы, услуги, а также требования к гарантийному сроку и (или) объему предоставления гарантий их качества, к гарантийному обслуживанию Товара</w:t>
      </w:r>
    </w:p>
    <w:p w:rsidR="004B4CCC" w:rsidRPr="004B4CCC" w:rsidRDefault="004B4CCC" w:rsidP="004B4CCC">
      <w:pPr>
        <w:spacing w:line="276" w:lineRule="auto"/>
        <w:ind w:firstLine="709"/>
        <w:jc w:val="both"/>
      </w:pPr>
      <w:r w:rsidRPr="004B4CCC">
        <w:t xml:space="preserve">Гарантийный срок должен составлять не менее 12 месяцев с даты подписания документа о приемке. Гарантия предоставляется вместе с Товаром. </w:t>
      </w:r>
    </w:p>
    <w:p w:rsidR="004B4CCC" w:rsidRPr="004B4CCC" w:rsidRDefault="004B4CCC" w:rsidP="004B4CCC">
      <w:pPr>
        <w:spacing w:line="276" w:lineRule="auto"/>
        <w:ind w:firstLine="709"/>
        <w:jc w:val="center"/>
        <w:rPr>
          <w:b/>
        </w:rPr>
      </w:pPr>
      <w:r w:rsidRPr="004B4CCC">
        <w:rPr>
          <w:b/>
        </w:rPr>
        <w:t>Требования к году (месяцу) изготовления товара</w:t>
      </w:r>
    </w:p>
    <w:p w:rsidR="004B4CCC" w:rsidRPr="004B4CCC" w:rsidRDefault="004B4CCC" w:rsidP="004B4CCC">
      <w:pPr>
        <w:spacing w:line="276" w:lineRule="auto"/>
        <w:ind w:firstLine="709"/>
        <w:jc w:val="both"/>
      </w:pPr>
      <w:r w:rsidRPr="004B4CCC">
        <w:t xml:space="preserve">Год изготовления товара не ранее 2025 года. </w:t>
      </w:r>
    </w:p>
    <w:p w:rsidR="004B4CCC" w:rsidRDefault="004B4CCC" w:rsidP="004B4CCC">
      <w:pPr>
        <w:spacing w:line="240" w:lineRule="exact"/>
        <w:ind w:firstLine="709"/>
        <w:jc w:val="both"/>
        <w:rPr>
          <w:b/>
          <w:i/>
          <w:sz w:val="20"/>
          <w:szCs w:val="20"/>
        </w:rPr>
      </w:pPr>
    </w:p>
    <w:p w:rsidR="001645C4" w:rsidRDefault="001645C4" w:rsidP="004B4CCC">
      <w:pPr>
        <w:spacing w:line="240" w:lineRule="exact"/>
        <w:ind w:firstLine="709"/>
        <w:jc w:val="both"/>
        <w:rPr>
          <w:b/>
          <w:i/>
          <w:sz w:val="20"/>
          <w:szCs w:val="20"/>
        </w:rPr>
      </w:pPr>
    </w:p>
    <w:p w:rsidR="001645C4" w:rsidRDefault="001645C4" w:rsidP="004B4CCC">
      <w:pPr>
        <w:spacing w:line="240" w:lineRule="exact"/>
        <w:ind w:firstLine="709"/>
        <w:jc w:val="both"/>
        <w:rPr>
          <w:b/>
          <w:i/>
          <w:sz w:val="20"/>
          <w:szCs w:val="20"/>
        </w:rPr>
      </w:pPr>
    </w:p>
    <w:p w:rsidR="001645C4" w:rsidRDefault="001645C4" w:rsidP="004B4CCC">
      <w:pPr>
        <w:spacing w:line="240" w:lineRule="exact"/>
        <w:ind w:firstLine="709"/>
        <w:jc w:val="both"/>
        <w:rPr>
          <w:b/>
          <w:i/>
          <w:sz w:val="20"/>
          <w:szCs w:val="20"/>
        </w:rPr>
      </w:pPr>
    </w:p>
    <w:p w:rsidR="001645C4" w:rsidRDefault="001645C4" w:rsidP="004B4CCC">
      <w:pPr>
        <w:spacing w:line="240" w:lineRule="exact"/>
        <w:ind w:firstLine="709"/>
        <w:jc w:val="both"/>
        <w:rPr>
          <w:b/>
          <w:i/>
          <w:sz w:val="20"/>
          <w:szCs w:val="20"/>
        </w:rPr>
      </w:pPr>
    </w:p>
    <w:p w:rsidR="004B4CCC" w:rsidRPr="004B4CCC" w:rsidRDefault="004B4CCC" w:rsidP="004B4CCC">
      <w:pPr>
        <w:spacing w:line="240" w:lineRule="exact"/>
        <w:ind w:firstLine="709"/>
        <w:jc w:val="both"/>
        <w:rPr>
          <w:b/>
          <w:i/>
          <w:sz w:val="20"/>
          <w:szCs w:val="20"/>
        </w:rPr>
      </w:pPr>
      <w:r w:rsidRPr="004B4CCC">
        <w:rPr>
          <w:b/>
          <w:i/>
          <w:sz w:val="20"/>
          <w:szCs w:val="20"/>
        </w:rPr>
        <w:t xml:space="preserve">Примечание: </w:t>
      </w:r>
    </w:p>
    <w:p w:rsidR="004B4CCC" w:rsidRPr="004B4CCC" w:rsidRDefault="004B4CCC" w:rsidP="004B4CCC">
      <w:pPr>
        <w:spacing w:line="240" w:lineRule="exact"/>
        <w:ind w:firstLine="709"/>
        <w:jc w:val="both"/>
        <w:rPr>
          <w:b/>
          <w:i/>
          <w:sz w:val="20"/>
          <w:szCs w:val="20"/>
        </w:rPr>
      </w:pPr>
      <w:r w:rsidRPr="004B4CCC">
        <w:rPr>
          <w:b/>
          <w:i/>
          <w:sz w:val="20"/>
          <w:szCs w:val="20"/>
        </w:rPr>
        <w:t>Во всех случаях, когда в Технической части или в приложениях к ней (при наличии) имеются ссылки на конкретные стандарты и нормы, которым должны соответствовать поставляемые товары, применяются положения последнего выпущенного или пересмотренного издания соответствующих действующих стандартов и норм, если иное специально не предусмотрено такими стандартами и нормами. В случае если к моменту начала или в процессе исполнения обязательств по контракту отдельные стандарты и нормы утратят силу, такие стандарты и нормы будут иметь рекомендательный характер в части, не противоречащей действующим к такому моменту нормативным актам.</w:t>
      </w:r>
    </w:p>
    <w:p w:rsidR="004B4CCC" w:rsidRDefault="004B4CCC" w:rsidP="004B4CCC">
      <w:pPr>
        <w:tabs>
          <w:tab w:val="left" w:pos="709"/>
        </w:tabs>
        <w:ind w:firstLine="709"/>
      </w:pPr>
    </w:p>
    <w:p w:rsidR="004B4CCC" w:rsidRPr="004B4CCC" w:rsidRDefault="004B4CCC" w:rsidP="004B4CCC">
      <w:pPr>
        <w:tabs>
          <w:tab w:val="left" w:pos="709"/>
        </w:tabs>
        <w:ind w:firstLine="709"/>
      </w:pPr>
    </w:p>
    <w:p w:rsidR="004B4CCC" w:rsidRDefault="004B4CCC" w:rsidP="00D72FF1">
      <w:pPr>
        <w:pStyle w:val="ac"/>
        <w:tabs>
          <w:tab w:val="left" w:pos="284"/>
        </w:tabs>
        <w:ind w:left="0" w:firstLine="709"/>
        <w:jc w:val="center"/>
        <w:rPr>
          <w:b/>
          <w:bCs/>
        </w:rPr>
      </w:pPr>
    </w:p>
    <w:p w:rsidR="00D72FF1" w:rsidRPr="00CD12CB" w:rsidRDefault="00D72FF1" w:rsidP="00D72FF1">
      <w:pPr>
        <w:pStyle w:val="ac"/>
        <w:tabs>
          <w:tab w:val="left" w:pos="284"/>
        </w:tabs>
        <w:ind w:left="0" w:firstLine="709"/>
        <w:jc w:val="center"/>
        <w:rPr>
          <w:b/>
          <w:bCs/>
        </w:rPr>
      </w:pPr>
      <w:r w:rsidRPr="00CD12CB">
        <w:rPr>
          <w:b/>
          <w:bCs/>
        </w:rPr>
        <w:t>ГРАФИК ПОСТАВКИ ТОВАРА</w:t>
      </w:r>
    </w:p>
    <w:p w:rsidR="00D72FF1" w:rsidRDefault="00D72FF1" w:rsidP="00D72FF1">
      <w:pPr>
        <w:pStyle w:val="ac"/>
        <w:tabs>
          <w:tab w:val="left" w:pos="284"/>
        </w:tabs>
        <w:ind w:left="0" w:firstLine="709"/>
        <w:jc w:val="center"/>
        <w:rPr>
          <w:b/>
          <w:bCs/>
        </w:rPr>
      </w:pPr>
      <w:r w:rsidRPr="00CD12CB">
        <w:rPr>
          <w:b/>
          <w:bCs/>
        </w:rPr>
        <w:t>(ОКАЗАНИЯ УСЛУГ, ПЕРЕДАЧИ ПРАВА)</w:t>
      </w:r>
    </w:p>
    <w:p w:rsidR="00D72FF1" w:rsidRDefault="00D72FF1" w:rsidP="00D72FF1">
      <w:pPr>
        <w:pStyle w:val="ac"/>
        <w:tabs>
          <w:tab w:val="left" w:pos="284"/>
        </w:tabs>
        <w:ind w:left="0" w:firstLine="709"/>
        <w:jc w:val="center"/>
        <w:rPr>
          <w:b/>
          <w:bCs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8"/>
        <w:gridCol w:w="2551"/>
        <w:gridCol w:w="1843"/>
        <w:gridCol w:w="992"/>
        <w:gridCol w:w="1559"/>
        <w:gridCol w:w="2263"/>
      </w:tblGrid>
      <w:tr w:rsidR="00D72FF1" w:rsidRPr="005A60A6" w:rsidTr="0028125A">
        <w:trPr>
          <w:trHeight w:val="724"/>
        </w:trPr>
        <w:tc>
          <w:tcPr>
            <w:tcW w:w="988" w:type="dxa"/>
            <w:vAlign w:val="center"/>
          </w:tcPr>
          <w:p w:rsidR="00D72FF1" w:rsidRPr="005A60A6" w:rsidRDefault="00D72FF1" w:rsidP="00266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№/№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72FF1" w:rsidRPr="005A60A6" w:rsidRDefault="00D72FF1" w:rsidP="00266724">
            <w:pPr>
              <w:jc w:val="center"/>
              <w:rPr>
                <w:b/>
                <w:sz w:val="20"/>
                <w:szCs w:val="20"/>
              </w:rPr>
            </w:pPr>
            <w:r w:rsidRPr="005A60A6">
              <w:rPr>
                <w:b/>
                <w:bCs/>
              </w:rPr>
              <w:t>Сроки поставки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72FF1" w:rsidRPr="005A60A6" w:rsidRDefault="00D72FF1" w:rsidP="00266724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5A60A6">
              <w:rPr>
                <w:b/>
              </w:rPr>
              <w:t>Наименование товара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72FF1" w:rsidRPr="005A60A6" w:rsidRDefault="00D72FF1" w:rsidP="00266724">
            <w:pPr>
              <w:spacing w:line="240" w:lineRule="exact"/>
              <w:jc w:val="center"/>
              <w:rPr>
                <w:b/>
              </w:rPr>
            </w:pPr>
            <w:r w:rsidRPr="005A60A6">
              <w:rPr>
                <w:b/>
              </w:rPr>
              <w:t>Ед.</w:t>
            </w:r>
          </w:p>
          <w:p w:rsidR="00D72FF1" w:rsidRPr="005A60A6" w:rsidRDefault="00D72FF1" w:rsidP="00266724">
            <w:pPr>
              <w:jc w:val="center"/>
              <w:rPr>
                <w:b/>
                <w:sz w:val="20"/>
                <w:szCs w:val="20"/>
              </w:rPr>
            </w:pPr>
            <w:r w:rsidRPr="005A60A6">
              <w:rPr>
                <w:b/>
              </w:rPr>
              <w:t>изм.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72FF1" w:rsidRPr="005A60A6" w:rsidRDefault="00D72FF1" w:rsidP="00266724">
            <w:pPr>
              <w:jc w:val="center"/>
              <w:rPr>
                <w:b/>
                <w:sz w:val="20"/>
                <w:szCs w:val="20"/>
              </w:rPr>
            </w:pPr>
            <w:r w:rsidRPr="005A60A6">
              <w:rPr>
                <w:b/>
              </w:rPr>
              <w:t>Количество товара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D72FF1" w:rsidRPr="005A60A6" w:rsidRDefault="00D72FF1" w:rsidP="00266724">
            <w:pPr>
              <w:jc w:val="center"/>
              <w:rPr>
                <w:b/>
                <w:sz w:val="20"/>
                <w:szCs w:val="20"/>
              </w:rPr>
            </w:pPr>
            <w:r w:rsidRPr="005A60A6">
              <w:rPr>
                <w:b/>
              </w:rPr>
              <w:t>Места доставки товара</w:t>
            </w:r>
          </w:p>
        </w:tc>
      </w:tr>
      <w:tr w:rsidR="004B4CCC" w:rsidTr="00AF0BC6">
        <w:trPr>
          <w:trHeight w:val="2414"/>
        </w:trPr>
        <w:tc>
          <w:tcPr>
            <w:tcW w:w="988" w:type="dxa"/>
            <w:vAlign w:val="center"/>
          </w:tcPr>
          <w:p w:rsidR="004B4CCC" w:rsidRPr="007D7711" w:rsidRDefault="004B4CCC" w:rsidP="00266724">
            <w:pPr>
              <w:jc w:val="center"/>
            </w:pPr>
            <w: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4B4CCC" w:rsidRDefault="004B4CCC" w:rsidP="00617311">
            <w:pPr>
              <w:jc w:val="center"/>
            </w:pPr>
            <w:r w:rsidRPr="007D7711">
              <w:t xml:space="preserve">В течение </w:t>
            </w:r>
            <w:r>
              <w:t>30</w:t>
            </w:r>
            <w:r w:rsidRPr="007D7711">
              <w:t xml:space="preserve"> дней с </w:t>
            </w:r>
            <w:r>
              <w:t>д</w:t>
            </w:r>
            <w:r w:rsidRPr="007D7711">
              <w:t>а</w:t>
            </w:r>
            <w:r>
              <w:t>ты</w:t>
            </w:r>
            <w:r w:rsidRPr="007D7711">
              <w:t xml:space="preserve"> заключения </w:t>
            </w:r>
          </w:p>
          <w:p w:rsidR="004B4CCC" w:rsidRDefault="004B4CCC" w:rsidP="00617311">
            <w:pPr>
              <w:jc w:val="center"/>
              <w:rPr>
                <w:bCs/>
              </w:rPr>
            </w:pPr>
            <w:r w:rsidRPr="007D7711">
              <w:t>контракта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B4CCC" w:rsidRPr="00F06FDF" w:rsidRDefault="004B4CCC" w:rsidP="00617311">
            <w:pPr>
              <w:ind w:left="-108" w:right="-108"/>
              <w:jc w:val="center"/>
            </w:pPr>
            <w:r w:rsidRPr="004B4CCC">
              <w:t>Огнетушитель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B4CCC" w:rsidRPr="00CD12CB" w:rsidRDefault="004B4CCC" w:rsidP="00266724">
            <w:pPr>
              <w:spacing w:line="240" w:lineRule="exact"/>
              <w:jc w:val="center"/>
            </w:pPr>
            <w:r>
              <w:t>Шт.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B4CCC" w:rsidRPr="001E5034" w:rsidRDefault="00DD14BA" w:rsidP="0028125A">
            <w:pPr>
              <w:jc w:val="center"/>
            </w:pPr>
            <w:r>
              <w:t>8</w:t>
            </w:r>
          </w:p>
        </w:tc>
        <w:tc>
          <w:tcPr>
            <w:tcW w:w="2263" w:type="dxa"/>
            <w:shd w:val="clear" w:color="auto" w:fill="auto"/>
            <w:vAlign w:val="center"/>
          </w:tcPr>
          <w:p w:rsidR="004B4CCC" w:rsidRDefault="004B4CCC" w:rsidP="003F5B7D">
            <w:pPr>
              <w:jc w:val="center"/>
            </w:pPr>
            <w:r>
              <w:t xml:space="preserve">680000, </w:t>
            </w:r>
          </w:p>
          <w:p w:rsidR="004B4CCC" w:rsidRDefault="004B4CCC" w:rsidP="003F5B7D">
            <w:pPr>
              <w:jc w:val="center"/>
            </w:pPr>
            <w:r>
              <w:t xml:space="preserve">Хабаровский край, </w:t>
            </w:r>
          </w:p>
          <w:p w:rsidR="004B4CCC" w:rsidRDefault="004B4CCC" w:rsidP="003F5B7D">
            <w:pPr>
              <w:jc w:val="center"/>
            </w:pPr>
            <w:r>
              <w:t xml:space="preserve">г. Хабаровск, </w:t>
            </w:r>
          </w:p>
          <w:p w:rsidR="004B4CCC" w:rsidRPr="00CD12CB" w:rsidRDefault="004B4CCC" w:rsidP="003F5B7D">
            <w:pPr>
              <w:jc w:val="center"/>
            </w:pPr>
            <w:r>
              <w:t>ул. Истомина, 51</w:t>
            </w:r>
          </w:p>
        </w:tc>
      </w:tr>
    </w:tbl>
    <w:p w:rsidR="00D72FF1" w:rsidRPr="002761CC" w:rsidRDefault="00D72FF1" w:rsidP="00D72FF1">
      <w:pPr>
        <w:pStyle w:val="ac"/>
        <w:tabs>
          <w:tab w:val="left" w:pos="284"/>
        </w:tabs>
        <w:ind w:left="0" w:firstLine="709"/>
        <w:rPr>
          <w:b/>
          <w:bCs/>
        </w:rPr>
      </w:pPr>
      <w:bookmarkStart w:id="0" w:name="_GoBack"/>
      <w:bookmarkEnd w:id="0"/>
    </w:p>
    <w:sectPr w:rsidR="00D72FF1" w:rsidRPr="002761CC" w:rsidSect="000A10DF">
      <w:pgSz w:w="11906" w:h="16838" w:code="9"/>
      <w:pgMar w:top="568" w:right="566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5785" w:rsidRDefault="00CE5785" w:rsidP="0039186F">
      <w:r>
        <w:separator/>
      </w:r>
    </w:p>
  </w:endnote>
  <w:endnote w:type="continuationSeparator" w:id="0">
    <w:p w:rsidR="00CE5785" w:rsidRDefault="00CE5785" w:rsidP="0039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5785" w:rsidRDefault="00CE5785" w:rsidP="0039186F">
      <w:r>
        <w:separator/>
      </w:r>
    </w:p>
  </w:footnote>
  <w:footnote w:type="continuationSeparator" w:id="0">
    <w:p w:rsidR="00CE5785" w:rsidRDefault="00CE5785" w:rsidP="003918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CD1"/>
    <w:rsid w:val="000009A7"/>
    <w:rsid w:val="00000E28"/>
    <w:rsid w:val="00001AA1"/>
    <w:rsid w:val="000043B0"/>
    <w:rsid w:val="00006717"/>
    <w:rsid w:val="000075BF"/>
    <w:rsid w:val="000104AE"/>
    <w:rsid w:val="000112BA"/>
    <w:rsid w:val="00011748"/>
    <w:rsid w:val="00013387"/>
    <w:rsid w:val="00013EF9"/>
    <w:rsid w:val="00014135"/>
    <w:rsid w:val="000141AF"/>
    <w:rsid w:val="000154FF"/>
    <w:rsid w:val="00015DE2"/>
    <w:rsid w:val="00016735"/>
    <w:rsid w:val="00024681"/>
    <w:rsid w:val="000266DD"/>
    <w:rsid w:val="00026F13"/>
    <w:rsid w:val="00026F94"/>
    <w:rsid w:val="00030D68"/>
    <w:rsid w:val="00032242"/>
    <w:rsid w:val="0003334D"/>
    <w:rsid w:val="00033550"/>
    <w:rsid w:val="000350A9"/>
    <w:rsid w:val="00036330"/>
    <w:rsid w:val="00041AE7"/>
    <w:rsid w:val="000428D5"/>
    <w:rsid w:val="000429E8"/>
    <w:rsid w:val="00043619"/>
    <w:rsid w:val="00051003"/>
    <w:rsid w:val="00051084"/>
    <w:rsid w:val="000518FC"/>
    <w:rsid w:val="000531B6"/>
    <w:rsid w:val="00053341"/>
    <w:rsid w:val="00055A48"/>
    <w:rsid w:val="000569BB"/>
    <w:rsid w:val="00060968"/>
    <w:rsid w:val="0006291E"/>
    <w:rsid w:val="00063FBE"/>
    <w:rsid w:val="000647A6"/>
    <w:rsid w:val="00066202"/>
    <w:rsid w:val="00066499"/>
    <w:rsid w:val="000717EB"/>
    <w:rsid w:val="00071828"/>
    <w:rsid w:val="00072300"/>
    <w:rsid w:val="00072F5E"/>
    <w:rsid w:val="000802E6"/>
    <w:rsid w:val="000814DD"/>
    <w:rsid w:val="000827AA"/>
    <w:rsid w:val="0008443E"/>
    <w:rsid w:val="00087553"/>
    <w:rsid w:val="000906FF"/>
    <w:rsid w:val="0009134F"/>
    <w:rsid w:val="00091D57"/>
    <w:rsid w:val="000924F3"/>
    <w:rsid w:val="00093177"/>
    <w:rsid w:val="000974CB"/>
    <w:rsid w:val="000A05FE"/>
    <w:rsid w:val="000A10DF"/>
    <w:rsid w:val="000A1534"/>
    <w:rsid w:val="000A26F7"/>
    <w:rsid w:val="000A2ACB"/>
    <w:rsid w:val="000A2F01"/>
    <w:rsid w:val="000B396B"/>
    <w:rsid w:val="000B45C6"/>
    <w:rsid w:val="000C3CC1"/>
    <w:rsid w:val="000C3D0E"/>
    <w:rsid w:val="000C3FC2"/>
    <w:rsid w:val="000C525C"/>
    <w:rsid w:val="000C66D7"/>
    <w:rsid w:val="000D0744"/>
    <w:rsid w:val="000D4187"/>
    <w:rsid w:val="000D4B46"/>
    <w:rsid w:val="000D5282"/>
    <w:rsid w:val="000D659B"/>
    <w:rsid w:val="000D7B4C"/>
    <w:rsid w:val="000D7B76"/>
    <w:rsid w:val="000E4482"/>
    <w:rsid w:val="000E4CA5"/>
    <w:rsid w:val="000E7627"/>
    <w:rsid w:val="000E76E8"/>
    <w:rsid w:val="000F0874"/>
    <w:rsid w:val="000F26D7"/>
    <w:rsid w:val="000F29DE"/>
    <w:rsid w:val="000F37A9"/>
    <w:rsid w:val="000F4C4A"/>
    <w:rsid w:val="000F4D20"/>
    <w:rsid w:val="000F65D0"/>
    <w:rsid w:val="000F6956"/>
    <w:rsid w:val="001006D0"/>
    <w:rsid w:val="00101285"/>
    <w:rsid w:val="001013B7"/>
    <w:rsid w:val="001037B1"/>
    <w:rsid w:val="001046B0"/>
    <w:rsid w:val="00104FE3"/>
    <w:rsid w:val="00106014"/>
    <w:rsid w:val="001072D7"/>
    <w:rsid w:val="001109EA"/>
    <w:rsid w:val="00111AFB"/>
    <w:rsid w:val="001122D0"/>
    <w:rsid w:val="00115270"/>
    <w:rsid w:val="00116225"/>
    <w:rsid w:val="00116BE4"/>
    <w:rsid w:val="0012096A"/>
    <w:rsid w:val="00122AFF"/>
    <w:rsid w:val="00126645"/>
    <w:rsid w:val="00132A12"/>
    <w:rsid w:val="00134C31"/>
    <w:rsid w:val="00140F99"/>
    <w:rsid w:val="00141296"/>
    <w:rsid w:val="00141616"/>
    <w:rsid w:val="00142070"/>
    <w:rsid w:val="00143B4E"/>
    <w:rsid w:val="00146E90"/>
    <w:rsid w:val="00147A6E"/>
    <w:rsid w:val="00150645"/>
    <w:rsid w:val="00150B0A"/>
    <w:rsid w:val="00151CA7"/>
    <w:rsid w:val="00152823"/>
    <w:rsid w:val="00152BAD"/>
    <w:rsid w:val="00154FDA"/>
    <w:rsid w:val="0015523F"/>
    <w:rsid w:val="0016012B"/>
    <w:rsid w:val="001617C9"/>
    <w:rsid w:val="00162755"/>
    <w:rsid w:val="00162A89"/>
    <w:rsid w:val="00163576"/>
    <w:rsid w:val="00163835"/>
    <w:rsid w:val="00163B47"/>
    <w:rsid w:val="001645C4"/>
    <w:rsid w:val="00166241"/>
    <w:rsid w:val="001703F5"/>
    <w:rsid w:val="00170869"/>
    <w:rsid w:val="00173199"/>
    <w:rsid w:val="00173B4C"/>
    <w:rsid w:val="001745DB"/>
    <w:rsid w:val="001753A9"/>
    <w:rsid w:val="00175E65"/>
    <w:rsid w:val="001819E4"/>
    <w:rsid w:val="00182C3D"/>
    <w:rsid w:val="00182FCD"/>
    <w:rsid w:val="001840DE"/>
    <w:rsid w:val="00184FC0"/>
    <w:rsid w:val="001869AA"/>
    <w:rsid w:val="00190815"/>
    <w:rsid w:val="00190939"/>
    <w:rsid w:val="00190EAA"/>
    <w:rsid w:val="00191A7C"/>
    <w:rsid w:val="00191FF6"/>
    <w:rsid w:val="0019317D"/>
    <w:rsid w:val="001949B2"/>
    <w:rsid w:val="001954A6"/>
    <w:rsid w:val="00195C87"/>
    <w:rsid w:val="00196880"/>
    <w:rsid w:val="00196943"/>
    <w:rsid w:val="001970A6"/>
    <w:rsid w:val="001A0DE1"/>
    <w:rsid w:val="001A6BBF"/>
    <w:rsid w:val="001A7078"/>
    <w:rsid w:val="001A7458"/>
    <w:rsid w:val="001B0194"/>
    <w:rsid w:val="001B04C1"/>
    <w:rsid w:val="001B0A28"/>
    <w:rsid w:val="001B1000"/>
    <w:rsid w:val="001B10A2"/>
    <w:rsid w:val="001B3709"/>
    <w:rsid w:val="001B4720"/>
    <w:rsid w:val="001B58F3"/>
    <w:rsid w:val="001B6393"/>
    <w:rsid w:val="001B6567"/>
    <w:rsid w:val="001C11F8"/>
    <w:rsid w:val="001C4872"/>
    <w:rsid w:val="001C584C"/>
    <w:rsid w:val="001D09F3"/>
    <w:rsid w:val="001D0B94"/>
    <w:rsid w:val="001D4F4B"/>
    <w:rsid w:val="001E3B6C"/>
    <w:rsid w:val="001E4255"/>
    <w:rsid w:val="001E5034"/>
    <w:rsid w:val="001E5586"/>
    <w:rsid w:val="001E6A38"/>
    <w:rsid w:val="001E7B5D"/>
    <w:rsid w:val="001F2CA0"/>
    <w:rsid w:val="001F39BC"/>
    <w:rsid w:val="001F3E00"/>
    <w:rsid w:val="001F4118"/>
    <w:rsid w:val="001F456A"/>
    <w:rsid w:val="001F46D3"/>
    <w:rsid w:val="001F67E6"/>
    <w:rsid w:val="001F719D"/>
    <w:rsid w:val="0020153B"/>
    <w:rsid w:val="00201E32"/>
    <w:rsid w:val="002025FD"/>
    <w:rsid w:val="00202F12"/>
    <w:rsid w:val="00204BC8"/>
    <w:rsid w:val="0021011A"/>
    <w:rsid w:val="0021082A"/>
    <w:rsid w:val="00210D0C"/>
    <w:rsid w:val="00210E3F"/>
    <w:rsid w:val="0021107E"/>
    <w:rsid w:val="002155B8"/>
    <w:rsid w:val="002155F6"/>
    <w:rsid w:val="00215912"/>
    <w:rsid w:val="00216835"/>
    <w:rsid w:val="00216FCA"/>
    <w:rsid w:val="0021721D"/>
    <w:rsid w:val="00217279"/>
    <w:rsid w:val="00226FA4"/>
    <w:rsid w:val="00231AAC"/>
    <w:rsid w:val="00232902"/>
    <w:rsid w:val="00232EA8"/>
    <w:rsid w:val="00233EA5"/>
    <w:rsid w:val="002345B9"/>
    <w:rsid w:val="00236E69"/>
    <w:rsid w:val="00237DBC"/>
    <w:rsid w:val="00240538"/>
    <w:rsid w:val="00240868"/>
    <w:rsid w:val="0024218E"/>
    <w:rsid w:val="002422A1"/>
    <w:rsid w:val="00242B6F"/>
    <w:rsid w:val="00243692"/>
    <w:rsid w:val="0024568E"/>
    <w:rsid w:val="00245D66"/>
    <w:rsid w:val="002505C4"/>
    <w:rsid w:val="00254041"/>
    <w:rsid w:val="00254527"/>
    <w:rsid w:val="00254802"/>
    <w:rsid w:val="00255A62"/>
    <w:rsid w:val="00255F68"/>
    <w:rsid w:val="00256B26"/>
    <w:rsid w:val="00257807"/>
    <w:rsid w:val="00263302"/>
    <w:rsid w:val="002635CB"/>
    <w:rsid w:val="002639E4"/>
    <w:rsid w:val="002679F8"/>
    <w:rsid w:val="00270510"/>
    <w:rsid w:val="002719BA"/>
    <w:rsid w:val="00272D4E"/>
    <w:rsid w:val="002771C2"/>
    <w:rsid w:val="00277CF6"/>
    <w:rsid w:val="0028125A"/>
    <w:rsid w:val="0028130C"/>
    <w:rsid w:val="00285B98"/>
    <w:rsid w:val="00286897"/>
    <w:rsid w:val="00290298"/>
    <w:rsid w:val="00291842"/>
    <w:rsid w:val="002926B3"/>
    <w:rsid w:val="0029340C"/>
    <w:rsid w:val="00294751"/>
    <w:rsid w:val="00297853"/>
    <w:rsid w:val="002A08EA"/>
    <w:rsid w:val="002A1B29"/>
    <w:rsid w:val="002A34FB"/>
    <w:rsid w:val="002A4B53"/>
    <w:rsid w:val="002A5477"/>
    <w:rsid w:val="002A604B"/>
    <w:rsid w:val="002A7F96"/>
    <w:rsid w:val="002B0EC3"/>
    <w:rsid w:val="002B1A5F"/>
    <w:rsid w:val="002B4017"/>
    <w:rsid w:val="002B7C0B"/>
    <w:rsid w:val="002C137E"/>
    <w:rsid w:val="002C3233"/>
    <w:rsid w:val="002C367B"/>
    <w:rsid w:val="002C38E6"/>
    <w:rsid w:val="002C5A60"/>
    <w:rsid w:val="002C6840"/>
    <w:rsid w:val="002C753D"/>
    <w:rsid w:val="002D0A4D"/>
    <w:rsid w:val="002D0D67"/>
    <w:rsid w:val="002D3EFF"/>
    <w:rsid w:val="002E15E3"/>
    <w:rsid w:val="002E222D"/>
    <w:rsid w:val="002E2B26"/>
    <w:rsid w:val="002E2EFC"/>
    <w:rsid w:val="002E31ED"/>
    <w:rsid w:val="002E4899"/>
    <w:rsid w:val="002E6193"/>
    <w:rsid w:val="002E70EA"/>
    <w:rsid w:val="002F0651"/>
    <w:rsid w:val="002F0C64"/>
    <w:rsid w:val="002F0DEF"/>
    <w:rsid w:val="002F4678"/>
    <w:rsid w:val="002F6410"/>
    <w:rsid w:val="00301B49"/>
    <w:rsid w:val="00304895"/>
    <w:rsid w:val="00304D54"/>
    <w:rsid w:val="00307416"/>
    <w:rsid w:val="00311AB1"/>
    <w:rsid w:val="00311C38"/>
    <w:rsid w:val="00312200"/>
    <w:rsid w:val="0031358E"/>
    <w:rsid w:val="00314B0C"/>
    <w:rsid w:val="00314D3D"/>
    <w:rsid w:val="0031747D"/>
    <w:rsid w:val="003216AE"/>
    <w:rsid w:val="003217D6"/>
    <w:rsid w:val="00323425"/>
    <w:rsid w:val="0032497D"/>
    <w:rsid w:val="00324F11"/>
    <w:rsid w:val="00325A77"/>
    <w:rsid w:val="00325E52"/>
    <w:rsid w:val="00327B96"/>
    <w:rsid w:val="003315BD"/>
    <w:rsid w:val="00332B3A"/>
    <w:rsid w:val="00334E96"/>
    <w:rsid w:val="00337DF6"/>
    <w:rsid w:val="0034212A"/>
    <w:rsid w:val="00343283"/>
    <w:rsid w:val="00344006"/>
    <w:rsid w:val="003446F7"/>
    <w:rsid w:val="003470B9"/>
    <w:rsid w:val="0034766E"/>
    <w:rsid w:val="00350677"/>
    <w:rsid w:val="003534A1"/>
    <w:rsid w:val="00353D86"/>
    <w:rsid w:val="0035730C"/>
    <w:rsid w:val="003578FB"/>
    <w:rsid w:val="00360762"/>
    <w:rsid w:val="00361478"/>
    <w:rsid w:val="003653FA"/>
    <w:rsid w:val="00365F5D"/>
    <w:rsid w:val="00366303"/>
    <w:rsid w:val="00367C60"/>
    <w:rsid w:val="00370A67"/>
    <w:rsid w:val="003716F7"/>
    <w:rsid w:val="0037295B"/>
    <w:rsid w:val="003734E1"/>
    <w:rsid w:val="003779DB"/>
    <w:rsid w:val="003801D0"/>
    <w:rsid w:val="00380F7F"/>
    <w:rsid w:val="00383039"/>
    <w:rsid w:val="00386136"/>
    <w:rsid w:val="003867DE"/>
    <w:rsid w:val="003910E4"/>
    <w:rsid w:val="0039186F"/>
    <w:rsid w:val="00393AD3"/>
    <w:rsid w:val="00397F56"/>
    <w:rsid w:val="003A06CE"/>
    <w:rsid w:val="003A1D95"/>
    <w:rsid w:val="003A3829"/>
    <w:rsid w:val="003A3903"/>
    <w:rsid w:val="003A6CDE"/>
    <w:rsid w:val="003B2173"/>
    <w:rsid w:val="003B2EC6"/>
    <w:rsid w:val="003B30F7"/>
    <w:rsid w:val="003B31E6"/>
    <w:rsid w:val="003B4C35"/>
    <w:rsid w:val="003B5288"/>
    <w:rsid w:val="003B57B6"/>
    <w:rsid w:val="003B6F8B"/>
    <w:rsid w:val="003B7E96"/>
    <w:rsid w:val="003C0353"/>
    <w:rsid w:val="003C0C18"/>
    <w:rsid w:val="003C1216"/>
    <w:rsid w:val="003C1281"/>
    <w:rsid w:val="003C241A"/>
    <w:rsid w:val="003C26C0"/>
    <w:rsid w:val="003C2EAD"/>
    <w:rsid w:val="003C2EF1"/>
    <w:rsid w:val="003C43F3"/>
    <w:rsid w:val="003C4904"/>
    <w:rsid w:val="003C5968"/>
    <w:rsid w:val="003C5AA9"/>
    <w:rsid w:val="003D1866"/>
    <w:rsid w:val="003D23A7"/>
    <w:rsid w:val="003D29E7"/>
    <w:rsid w:val="003D57EE"/>
    <w:rsid w:val="003D7FE5"/>
    <w:rsid w:val="003E0A48"/>
    <w:rsid w:val="003E43C4"/>
    <w:rsid w:val="003E79B7"/>
    <w:rsid w:val="003F07B0"/>
    <w:rsid w:val="003F206D"/>
    <w:rsid w:val="003F2985"/>
    <w:rsid w:val="003F4246"/>
    <w:rsid w:val="003F43C5"/>
    <w:rsid w:val="003F4FE2"/>
    <w:rsid w:val="003F5B7D"/>
    <w:rsid w:val="003F67AB"/>
    <w:rsid w:val="003F6800"/>
    <w:rsid w:val="003F6EBE"/>
    <w:rsid w:val="004023AC"/>
    <w:rsid w:val="00405B76"/>
    <w:rsid w:val="0040744C"/>
    <w:rsid w:val="00410601"/>
    <w:rsid w:val="00411518"/>
    <w:rsid w:val="00414957"/>
    <w:rsid w:val="00414DAD"/>
    <w:rsid w:val="004152A1"/>
    <w:rsid w:val="00416D8C"/>
    <w:rsid w:val="00420BC6"/>
    <w:rsid w:val="004212AA"/>
    <w:rsid w:val="00421F89"/>
    <w:rsid w:val="004233E6"/>
    <w:rsid w:val="00424AC8"/>
    <w:rsid w:val="004258A4"/>
    <w:rsid w:val="00430966"/>
    <w:rsid w:val="0043477D"/>
    <w:rsid w:val="00434CD4"/>
    <w:rsid w:val="00435080"/>
    <w:rsid w:val="00435716"/>
    <w:rsid w:val="004367A4"/>
    <w:rsid w:val="00440900"/>
    <w:rsid w:val="00441A0B"/>
    <w:rsid w:val="00442B2C"/>
    <w:rsid w:val="00443E2D"/>
    <w:rsid w:val="0044596C"/>
    <w:rsid w:val="00447C95"/>
    <w:rsid w:val="00456D77"/>
    <w:rsid w:val="0046140F"/>
    <w:rsid w:val="00461455"/>
    <w:rsid w:val="00461DD8"/>
    <w:rsid w:val="00462137"/>
    <w:rsid w:val="00465425"/>
    <w:rsid w:val="00470BE3"/>
    <w:rsid w:val="00471282"/>
    <w:rsid w:val="00472120"/>
    <w:rsid w:val="00472715"/>
    <w:rsid w:val="00472ECB"/>
    <w:rsid w:val="00472EEE"/>
    <w:rsid w:val="00476019"/>
    <w:rsid w:val="00477E68"/>
    <w:rsid w:val="004821FF"/>
    <w:rsid w:val="004836B4"/>
    <w:rsid w:val="004839BE"/>
    <w:rsid w:val="0048589C"/>
    <w:rsid w:val="00485DED"/>
    <w:rsid w:val="004868A7"/>
    <w:rsid w:val="00493DAB"/>
    <w:rsid w:val="00493EF0"/>
    <w:rsid w:val="00495445"/>
    <w:rsid w:val="0049592C"/>
    <w:rsid w:val="00495A16"/>
    <w:rsid w:val="00495F82"/>
    <w:rsid w:val="00496894"/>
    <w:rsid w:val="004974D0"/>
    <w:rsid w:val="004A0790"/>
    <w:rsid w:val="004A130F"/>
    <w:rsid w:val="004A2CA3"/>
    <w:rsid w:val="004A4354"/>
    <w:rsid w:val="004A5240"/>
    <w:rsid w:val="004A69D6"/>
    <w:rsid w:val="004A7430"/>
    <w:rsid w:val="004A7F81"/>
    <w:rsid w:val="004B0C83"/>
    <w:rsid w:val="004B4CCC"/>
    <w:rsid w:val="004B5A26"/>
    <w:rsid w:val="004B5CE2"/>
    <w:rsid w:val="004C1180"/>
    <w:rsid w:val="004C1536"/>
    <w:rsid w:val="004C219B"/>
    <w:rsid w:val="004C3312"/>
    <w:rsid w:val="004C33A5"/>
    <w:rsid w:val="004C3548"/>
    <w:rsid w:val="004C3C48"/>
    <w:rsid w:val="004D038A"/>
    <w:rsid w:val="004D10C8"/>
    <w:rsid w:val="004D4581"/>
    <w:rsid w:val="004D6224"/>
    <w:rsid w:val="004E1166"/>
    <w:rsid w:val="004E151C"/>
    <w:rsid w:val="004E2AE5"/>
    <w:rsid w:val="004E2D6B"/>
    <w:rsid w:val="004E4345"/>
    <w:rsid w:val="004E4358"/>
    <w:rsid w:val="004E45DE"/>
    <w:rsid w:val="004E4BC2"/>
    <w:rsid w:val="004E593D"/>
    <w:rsid w:val="004E602C"/>
    <w:rsid w:val="004E64E4"/>
    <w:rsid w:val="004E69D2"/>
    <w:rsid w:val="004F3FE5"/>
    <w:rsid w:val="004F482E"/>
    <w:rsid w:val="004F68A7"/>
    <w:rsid w:val="004F6CC4"/>
    <w:rsid w:val="004F6F8A"/>
    <w:rsid w:val="00501669"/>
    <w:rsid w:val="00502A5B"/>
    <w:rsid w:val="00503DDC"/>
    <w:rsid w:val="00505FA1"/>
    <w:rsid w:val="00510B98"/>
    <w:rsid w:val="005112DD"/>
    <w:rsid w:val="0051155C"/>
    <w:rsid w:val="0051178D"/>
    <w:rsid w:val="00516E0B"/>
    <w:rsid w:val="00522845"/>
    <w:rsid w:val="0052437D"/>
    <w:rsid w:val="00524C12"/>
    <w:rsid w:val="005253CD"/>
    <w:rsid w:val="005263E9"/>
    <w:rsid w:val="00527C67"/>
    <w:rsid w:val="005300BD"/>
    <w:rsid w:val="00530D14"/>
    <w:rsid w:val="00530E86"/>
    <w:rsid w:val="0053302E"/>
    <w:rsid w:val="00533CD7"/>
    <w:rsid w:val="005349CA"/>
    <w:rsid w:val="005358F6"/>
    <w:rsid w:val="00540979"/>
    <w:rsid w:val="00540D2D"/>
    <w:rsid w:val="00540E98"/>
    <w:rsid w:val="00541A39"/>
    <w:rsid w:val="005424F8"/>
    <w:rsid w:val="005430C2"/>
    <w:rsid w:val="00545920"/>
    <w:rsid w:val="00546AD7"/>
    <w:rsid w:val="00546F18"/>
    <w:rsid w:val="005473A6"/>
    <w:rsid w:val="00550B38"/>
    <w:rsid w:val="00555494"/>
    <w:rsid w:val="00555B16"/>
    <w:rsid w:val="00556047"/>
    <w:rsid w:val="00556413"/>
    <w:rsid w:val="0056045B"/>
    <w:rsid w:val="005631A7"/>
    <w:rsid w:val="005647FC"/>
    <w:rsid w:val="00564A58"/>
    <w:rsid w:val="00567291"/>
    <w:rsid w:val="00567E59"/>
    <w:rsid w:val="00567F95"/>
    <w:rsid w:val="00570235"/>
    <w:rsid w:val="00570B08"/>
    <w:rsid w:val="00573697"/>
    <w:rsid w:val="0057372B"/>
    <w:rsid w:val="00573DAB"/>
    <w:rsid w:val="00574E07"/>
    <w:rsid w:val="00575351"/>
    <w:rsid w:val="00577523"/>
    <w:rsid w:val="005777F8"/>
    <w:rsid w:val="00581F2B"/>
    <w:rsid w:val="00583FC1"/>
    <w:rsid w:val="005857C0"/>
    <w:rsid w:val="00591359"/>
    <w:rsid w:val="0059168D"/>
    <w:rsid w:val="005916EA"/>
    <w:rsid w:val="00592039"/>
    <w:rsid w:val="00594821"/>
    <w:rsid w:val="0059538A"/>
    <w:rsid w:val="00596CA2"/>
    <w:rsid w:val="005970D3"/>
    <w:rsid w:val="00597EB5"/>
    <w:rsid w:val="005A2586"/>
    <w:rsid w:val="005A4A81"/>
    <w:rsid w:val="005A66B4"/>
    <w:rsid w:val="005A6943"/>
    <w:rsid w:val="005A754B"/>
    <w:rsid w:val="005B4BF2"/>
    <w:rsid w:val="005B577C"/>
    <w:rsid w:val="005B6DA0"/>
    <w:rsid w:val="005B7194"/>
    <w:rsid w:val="005B7C56"/>
    <w:rsid w:val="005C0480"/>
    <w:rsid w:val="005C2A14"/>
    <w:rsid w:val="005C42C3"/>
    <w:rsid w:val="005C4D61"/>
    <w:rsid w:val="005D1810"/>
    <w:rsid w:val="005D25FA"/>
    <w:rsid w:val="005D46F7"/>
    <w:rsid w:val="005D712A"/>
    <w:rsid w:val="005E0759"/>
    <w:rsid w:val="005E1067"/>
    <w:rsid w:val="005E4CDA"/>
    <w:rsid w:val="005E7473"/>
    <w:rsid w:val="005F0603"/>
    <w:rsid w:val="005F241E"/>
    <w:rsid w:val="006001F1"/>
    <w:rsid w:val="00600A07"/>
    <w:rsid w:val="00600F8F"/>
    <w:rsid w:val="00601B62"/>
    <w:rsid w:val="00601FC9"/>
    <w:rsid w:val="00607B77"/>
    <w:rsid w:val="00612322"/>
    <w:rsid w:val="00614EE2"/>
    <w:rsid w:val="00617311"/>
    <w:rsid w:val="00622851"/>
    <w:rsid w:val="00622951"/>
    <w:rsid w:val="006230EB"/>
    <w:rsid w:val="00626F0B"/>
    <w:rsid w:val="00631307"/>
    <w:rsid w:val="00632B7D"/>
    <w:rsid w:val="0063415E"/>
    <w:rsid w:val="00637A5B"/>
    <w:rsid w:val="00637B08"/>
    <w:rsid w:val="00642A3B"/>
    <w:rsid w:val="006442A3"/>
    <w:rsid w:val="00646646"/>
    <w:rsid w:val="00647C1F"/>
    <w:rsid w:val="00652229"/>
    <w:rsid w:val="006522B5"/>
    <w:rsid w:val="006531B4"/>
    <w:rsid w:val="00653BEC"/>
    <w:rsid w:val="006540B2"/>
    <w:rsid w:val="00654F90"/>
    <w:rsid w:val="00655719"/>
    <w:rsid w:val="00655BC6"/>
    <w:rsid w:val="00657A1C"/>
    <w:rsid w:val="006636B8"/>
    <w:rsid w:val="00663CCD"/>
    <w:rsid w:val="00670979"/>
    <w:rsid w:val="00670D07"/>
    <w:rsid w:val="006723BE"/>
    <w:rsid w:val="00672D84"/>
    <w:rsid w:val="006732F3"/>
    <w:rsid w:val="00673350"/>
    <w:rsid w:val="0067359F"/>
    <w:rsid w:val="006743B0"/>
    <w:rsid w:val="0068150A"/>
    <w:rsid w:val="0068196C"/>
    <w:rsid w:val="00682103"/>
    <w:rsid w:val="00684944"/>
    <w:rsid w:val="00684DD7"/>
    <w:rsid w:val="00685D69"/>
    <w:rsid w:val="00691799"/>
    <w:rsid w:val="0069342C"/>
    <w:rsid w:val="00693A9D"/>
    <w:rsid w:val="006A03C0"/>
    <w:rsid w:val="006A1FDC"/>
    <w:rsid w:val="006A6AFB"/>
    <w:rsid w:val="006A7291"/>
    <w:rsid w:val="006A7B51"/>
    <w:rsid w:val="006B20C7"/>
    <w:rsid w:val="006B281F"/>
    <w:rsid w:val="006B3AAF"/>
    <w:rsid w:val="006B5B48"/>
    <w:rsid w:val="006B5E4A"/>
    <w:rsid w:val="006B6A81"/>
    <w:rsid w:val="006C0A3F"/>
    <w:rsid w:val="006C7E02"/>
    <w:rsid w:val="006D1879"/>
    <w:rsid w:val="006D26C1"/>
    <w:rsid w:val="006D3E24"/>
    <w:rsid w:val="006D491E"/>
    <w:rsid w:val="006D4E96"/>
    <w:rsid w:val="006E141F"/>
    <w:rsid w:val="006E2C21"/>
    <w:rsid w:val="006E2EC8"/>
    <w:rsid w:val="006E375B"/>
    <w:rsid w:val="006E693A"/>
    <w:rsid w:val="006E6BE9"/>
    <w:rsid w:val="006E7CF2"/>
    <w:rsid w:val="006F260D"/>
    <w:rsid w:val="006F2D5F"/>
    <w:rsid w:val="006F31F6"/>
    <w:rsid w:val="006F360B"/>
    <w:rsid w:val="006F3B98"/>
    <w:rsid w:val="006F425F"/>
    <w:rsid w:val="006F517E"/>
    <w:rsid w:val="006F5AB3"/>
    <w:rsid w:val="00702A04"/>
    <w:rsid w:val="00703F67"/>
    <w:rsid w:val="00704A37"/>
    <w:rsid w:val="00705109"/>
    <w:rsid w:val="007105DB"/>
    <w:rsid w:val="00716102"/>
    <w:rsid w:val="007170B1"/>
    <w:rsid w:val="0071786A"/>
    <w:rsid w:val="007213D0"/>
    <w:rsid w:val="007240FD"/>
    <w:rsid w:val="007241A7"/>
    <w:rsid w:val="00725BCB"/>
    <w:rsid w:val="00726747"/>
    <w:rsid w:val="00726F84"/>
    <w:rsid w:val="00727877"/>
    <w:rsid w:val="00727BA0"/>
    <w:rsid w:val="007309EC"/>
    <w:rsid w:val="00730C8F"/>
    <w:rsid w:val="00731EFE"/>
    <w:rsid w:val="00737FC0"/>
    <w:rsid w:val="00741D4E"/>
    <w:rsid w:val="0074370C"/>
    <w:rsid w:val="0074441F"/>
    <w:rsid w:val="00744F7D"/>
    <w:rsid w:val="007473E6"/>
    <w:rsid w:val="00752754"/>
    <w:rsid w:val="00752E5A"/>
    <w:rsid w:val="007544E6"/>
    <w:rsid w:val="00754CB0"/>
    <w:rsid w:val="007565A4"/>
    <w:rsid w:val="00760CC6"/>
    <w:rsid w:val="007616D4"/>
    <w:rsid w:val="00762EBF"/>
    <w:rsid w:val="00764404"/>
    <w:rsid w:val="0076694E"/>
    <w:rsid w:val="007670ED"/>
    <w:rsid w:val="00767E8A"/>
    <w:rsid w:val="00770FF9"/>
    <w:rsid w:val="0077147C"/>
    <w:rsid w:val="00772E19"/>
    <w:rsid w:val="00772F2A"/>
    <w:rsid w:val="007730CB"/>
    <w:rsid w:val="007742FB"/>
    <w:rsid w:val="00777590"/>
    <w:rsid w:val="00777BFA"/>
    <w:rsid w:val="007813E9"/>
    <w:rsid w:val="00782F6C"/>
    <w:rsid w:val="00783ADB"/>
    <w:rsid w:val="007863D6"/>
    <w:rsid w:val="007866D3"/>
    <w:rsid w:val="007944EE"/>
    <w:rsid w:val="007946AA"/>
    <w:rsid w:val="00795F93"/>
    <w:rsid w:val="00797038"/>
    <w:rsid w:val="00797BB0"/>
    <w:rsid w:val="007A15DF"/>
    <w:rsid w:val="007A4349"/>
    <w:rsid w:val="007A58D2"/>
    <w:rsid w:val="007A5AC6"/>
    <w:rsid w:val="007B1689"/>
    <w:rsid w:val="007B304B"/>
    <w:rsid w:val="007B54CF"/>
    <w:rsid w:val="007B75E8"/>
    <w:rsid w:val="007C0F8B"/>
    <w:rsid w:val="007C10A8"/>
    <w:rsid w:val="007C23FB"/>
    <w:rsid w:val="007C2531"/>
    <w:rsid w:val="007C2607"/>
    <w:rsid w:val="007C3368"/>
    <w:rsid w:val="007C6E29"/>
    <w:rsid w:val="007C78BE"/>
    <w:rsid w:val="007D3A8A"/>
    <w:rsid w:val="007D4DD4"/>
    <w:rsid w:val="007E0705"/>
    <w:rsid w:val="007E1206"/>
    <w:rsid w:val="007E2FEF"/>
    <w:rsid w:val="007E5A85"/>
    <w:rsid w:val="007E5F63"/>
    <w:rsid w:val="007E69F4"/>
    <w:rsid w:val="007F06C1"/>
    <w:rsid w:val="007F12BB"/>
    <w:rsid w:val="007F1362"/>
    <w:rsid w:val="007F27BB"/>
    <w:rsid w:val="007F28E5"/>
    <w:rsid w:val="007F3801"/>
    <w:rsid w:val="007F5F3C"/>
    <w:rsid w:val="007F67E2"/>
    <w:rsid w:val="007F72B0"/>
    <w:rsid w:val="007F79E3"/>
    <w:rsid w:val="00800488"/>
    <w:rsid w:val="00801422"/>
    <w:rsid w:val="00801FE1"/>
    <w:rsid w:val="0080262A"/>
    <w:rsid w:val="00802BFC"/>
    <w:rsid w:val="00802D0B"/>
    <w:rsid w:val="00804328"/>
    <w:rsid w:val="00810EA5"/>
    <w:rsid w:val="008126A1"/>
    <w:rsid w:val="008176CA"/>
    <w:rsid w:val="00824D0D"/>
    <w:rsid w:val="00826045"/>
    <w:rsid w:val="008313A1"/>
    <w:rsid w:val="008319AD"/>
    <w:rsid w:val="00833A85"/>
    <w:rsid w:val="008413F3"/>
    <w:rsid w:val="00841F53"/>
    <w:rsid w:val="00842229"/>
    <w:rsid w:val="0084370E"/>
    <w:rsid w:val="0084439C"/>
    <w:rsid w:val="0084514B"/>
    <w:rsid w:val="008465D0"/>
    <w:rsid w:val="00847650"/>
    <w:rsid w:val="00850BE5"/>
    <w:rsid w:val="00853D66"/>
    <w:rsid w:val="00855F1D"/>
    <w:rsid w:val="008571DE"/>
    <w:rsid w:val="00857366"/>
    <w:rsid w:val="008604D5"/>
    <w:rsid w:val="00864D27"/>
    <w:rsid w:val="00865926"/>
    <w:rsid w:val="0086593C"/>
    <w:rsid w:val="008678EB"/>
    <w:rsid w:val="00867939"/>
    <w:rsid w:val="00867ACF"/>
    <w:rsid w:val="008722E3"/>
    <w:rsid w:val="008738EB"/>
    <w:rsid w:val="0087525A"/>
    <w:rsid w:val="0087687D"/>
    <w:rsid w:val="00876BE5"/>
    <w:rsid w:val="00877C03"/>
    <w:rsid w:val="00880098"/>
    <w:rsid w:val="008806B1"/>
    <w:rsid w:val="00882B63"/>
    <w:rsid w:val="0088489E"/>
    <w:rsid w:val="008849DE"/>
    <w:rsid w:val="00884A44"/>
    <w:rsid w:val="0088548E"/>
    <w:rsid w:val="00890173"/>
    <w:rsid w:val="00891CCD"/>
    <w:rsid w:val="0089469E"/>
    <w:rsid w:val="00894B47"/>
    <w:rsid w:val="008960DF"/>
    <w:rsid w:val="00896413"/>
    <w:rsid w:val="008A12F5"/>
    <w:rsid w:val="008A15B7"/>
    <w:rsid w:val="008A1679"/>
    <w:rsid w:val="008A3EE7"/>
    <w:rsid w:val="008A4E9E"/>
    <w:rsid w:val="008A6EC8"/>
    <w:rsid w:val="008A7398"/>
    <w:rsid w:val="008A7B92"/>
    <w:rsid w:val="008B15A6"/>
    <w:rsid w:val="008B25BC"/>
    <w:rsid w:val="008B3E88"/>
    <w:rsid w:val="008B44FF"/>
    <w:rsid w:val="008B4828"/>
    <w:rsid w:val="008B4F10"/>
    <w:rsid w:val="008B5EBB"/>
    <w:rsid w:val="008B6511"/>
    <w:rsid w:val="008C2ECA"/>
    <w:rsid w:val="008C34EC"/>
    <w:rsid w:val="008C3535"/>
    <w:rsid w:val="008C4D2E"/>
    <w:rsid w:val="008C5F48"/>
    <w:rsid w:val="008C60CE"/>
    <w:rsid w:val="008C7081"/>
    <w:rsid w:val="008C70B1"/>
    <w:rsid w:val="008C7D01"/>
    <w:rsid w:val="008D0AED"/>
    <w:rsid w:val="008D1264"/>
    <w:rsid w:val="008D1429"/>
    <w:rsid w:val="008D2CBC"/>
    <w:rsid w:val="008D31F1"/>
    <w:rsid w:val="008D375F"/>
    <w:rsid w:val="008D391E"/>
    <w:rsid w:val="008D4144"/>
    <w:rsid w:val="008D5073"/>
    <w:rsid w:val="008D51C2"/>
    <w:rsid w:val="008D6F7A"/>
    <w:rsid w:val="008E2139"/>
    <w:rsid w:val="008E57D4"/>
    <w:rsid w:val="008E5AF3"/>
    <w:rsid w:val="008E7C1F"/>
    <w:rsid w:val="008F4765"/>
    <w:rsid w:val="008F49BA"/>
    <w:rsid w:val="008F5118"/>
    <w:rsid w:val="008F52AE"/>
    <w:rsid w:val="008F5D10"/>
    <w:rsid w:val="008F5F61"/>
    <w:rsid w:val="008F6690"/>
    <w:rsid w:val="008F7C93"/>
    <w:rsid w:val="009018B2"/>
    <w:rsid w:val="0090232C"/>
    <w:rsid w:val="009030FC"/>
    <w:rsid w:val="00904341"/>
    <w:rsid w:val="009044F9"/>
    <w:rsid w:val="00907759"/>
    <w:rsid w:val="00907C13"/>
    <w:rsid w:val="009112C6"/>
    <w:rsid w:val="00912CFE"/>
    <w:rsid w:val="009141CB"/>
    <w:rsid w:val="009223A2"/>
    <w:rsid w:val="00922CB7"/>
    <w:rsid w:val="00922FDE"/>
    <w:rsid w:val="0092347E"/>
    <w:rsid w:val="00924F6D"/>
    <w:rsid w:val="009250BE"/>
    <w:rsid w:val="00925CA7"/>
    <w:rsid w:val="009264D1"/>
    <w:rsid w:val="0092726D"/>
    <w:rsid w:val="00931AC8"/>
    <w:rsid w:val="0093292E"/>
    <w:rsid w:val="00934346"/>
    <w:rsid w:val="0093505A"/>
    <w:rsid w:val="009364D9"/>
    <w:rsid w:val="009420D8"/>
    <w:rsid w:val="009428F0"/>
    <w:rsid w:val="00943CED"/>
    <w:rsid w:val="009455A9"/>
    <w:rsid w:val="0094602C"/>
    <w:rsid w:val="00946233"/>
    <w:rsid w:val="00950AF0"/>
    <w:rsid w:val="0095106C"/>
    <w:rsid w:val="00952EAF"/>
    <w:rsid w:val="00952ECC"/>
    <w:rsid w:val="00953089"/>
    <w:rsid w:val="009541F6"/>
    <w:rsid w:val="009568D6"/>
    <w:rsid w:val="00956E99"/>
    <w:rsid w:val="00960319"/>
    <w:rsid w:val="009618AE"/>
    <w:rsid w:val="00961E54"/>
    <w:rsid w:val="009639B9"/>
    <w:rsid w:val="0096433C"/>
    <w:rsid w:val="009657FD"/>
    <w:rsid w:val="009670AC"/>
    <w:rsid w:val="00967A69"/>
    <w:rsid w:val="00970917"/>
    <w:rsid w:val="009719A7"/>
    <w:rsid w:val="009719C6"/>
    <w:rsid w:val="00972035"/>
    <w:rsid w:val="009730C2"/>
    <w:rsid w:val="00974DB3"/>
    <w:rsid w:val="0098066E"/>
    <w:rsid w:val="0098073D"/>
    <w:rsid w:val="009835F0"/>
    <w:rsid w:val="00983FF9"/>
    <w:rsid w:val="00985DF3"/>
    <w:rsid w:val="0098647D"/>
    <w:rsid w:val="009920D6"/>
    <w:rsid w:val="0099220B"/>
    <w:rsid w:val="00996EB1"/>
    <w:rsid w:val="009A0D38"/>
    <w:rsid w:val="009A2E0C"/>
    <w:rsid w:val="009A3161"/>
    <w:rsid w:val="009A445C"/>
    <w:rsid w:val="009A6E05"/>
    <w:rsid w:val="009B1474"/>
    <w:rsid w:val="009B1DC0"/>
    <w:rsid w:val="009B26CF"/>
    <w:rsid w:val="009B57B2"/>
    <w:rsid w:val="009B61D9"/>
    <w:rsid w:val="009B63DE"/>
    <w:rsid w:val="009C040D"/>
    <w:rsid w:val="009C1EDE"/>
    <w:rsid w:val="009C2D15"/>
    <w:rsid w:val="009C43AB"/>
    <w:rsid w:val="009C572E"/>
    <w:rsid w:val="009C5C9A"/>
    <w:rsid w:val="009C7111"/>
    <w:rsid w:val="009C7ECC"/>
    <w:rsid w:val="009D0475"/>
    <w:rsid w:val="009D171E"/>
    <w:rsid w:val="009D3875"/>
    <w:rsid w:val="009D5CE6"/>
    <w:rsid w:val="009D713F"/>
    <w:rsid w:val="009E1361"/>
    <w:rsid w:val="009E1ACD"/>
    <w:rsid w:val="009E1C94"/>
    <w:rsid w:val="009E4AE8"/>
    <w:rsid w:val="009E5118"/>
    <w:rsid w:val="009E7006"/>
    <w:rsid w:val="009F2145"/>
    <w:rsid w:val="009F2D2C"/>
    <w:rsid w:val="009F3368"/>
    <w:rsid w:val="009F3D33"/>
    <w:rsid w:val="009F68D8"/>
    <w:rsid w:val="009F6AFE"/>
    <w:rsid w:val="00A0069A"/>
    <w:rsid w:val="00A01804"/>
    <w:rsid w:val="00A01EC2"/>
    <w:rsid w:val="00A034BE"/>
    <w:rsid w:val="00A11055"/>
    <w:rsid w:val="00A11ACF"/>
    <w:rsid w:val="00A12C71"/>
    <w:rsid w:val="00A132FD"/>
    <w:rsid w:val="00A14217"/>
    <w:rsid w:val="00A144AB"/>
    <w:rsid w:val="00A15175"/>
    <w:rsid w:val="00A1566B"/>
    <w:rsid w:val="00A1657D"/>
    <w:rsid w:val="00A16E12"/>
    <w:rsid w:val="00A236B1"/>
    <w:rsid w:val="00A23C24"/>
    <w:rsid w:val="00A24186"/>
    <w:rsid w:val="00A241A1"/>
    <w:rsid w:val="00A2545F"/>
    <w:rsid w:val="00A257EA"/>
    <w:rsid w:val="00A32239"/>
    <w:rsid w:val="00A323E9"/>
    <w:rsid w:val="00A346F9"/>
    <w:rsid w:val="00A34B77"/>
    <w:rsid w:val="00A35547"/>
    <w:rsid w:val="00A35BFA"/>
    <w:rsid w:val="00A36011"/>
    <w:rsid w:val="00A36596"/>
    <w:rsid w:val="00A420F5"/>
    <w:rsid w:val="00A43116"/>
    <w:rsid w:val="00A43B45"/>
    <w:rsid w:val="00A46B3C"/>
    <w:rsid w:val="00A47D73"/>
    <w:rsid w:val="00A47E54"/>
    <w:rsid w:val="00A50C0D"/>
    <w:rsid w:val="00A50D93"/>
    <w:rsid w:val="00A522D9"/>
    <w:rsid w:val="00A525D2"/>
    <w:rsid w:val="00A54AAC"/>
    <w:rsid w:val="00A60F3B"/>
    <w:rsid w:val="00A61F62"/>
    <w:rsid w:val="00A62A3D"/>
    <w:rsid w:val="00A62DE7"/>
    <w:rsid w:val="00A62E3B"/>
    <w:rsid w:val="00A65CD1"/>
    <w:rsid w:val="00A66FCF"/>
    <w:rsid w:val="00A7077D"/>
    <w:rsid w:val="00A71354"/>
    <w:rsid w:val="00A71788"/>
    <w:rsid w:val="00A720B5"/>
    <w:rsid w:val="00A7219E"/>
    <w:rsid w:val="00A72B07"/>
    <w:rsid w:val="00A73B88"/>
    <w:rsid w:val="00A74444"/>
    <w:rsid w:val="00A74EB9"/>
    <w:rsid w:val="00A7684E"/>
    <w:rsid w:val="00A76A29"/>
    <w:rsid w:val="00A80BF3"/>
    <w:rsid w:val="00A810C5"/>
    <w:rsid w:val="00A816E3"/>
    <w:rsid w:val="00A83F0F"/>
    <w:rsid w:val="00A84371"/>
    <w:rsid w:val="00A90137"/>
    <w:rsid w:val="00A9071A"/>
    <w:rsid w:val="00A91396"/>
    <w:rsid w:val="00A91C88"/>
    <w:rsid w:val="00A9401D"/>
    <w:rsid w:val="00AA0F0B"/>
    <w:rsid w:val="00AA21AC"/>
    <w:rsid w:val="00AA26A4"/>
    <w:rsid w:val="00AA340F"/>
    <w:rsid w:val="00AA3C85"/>
    <w:rsid w:val="00AA4255"/>
    <w:rsid w:val="00AA4C9A"/>
    <w:rsid w:val="00AA7044"/>
    <w:rsid w:val="00AA7515"/>
    <w:rsid w:val="00AA78AE"/>
    <w:rsid w:val="00AB1A2F"/>
    <w:rsid w:val="00AB35DC"/>
    <w:rsid w:val="00AB491D"/>
    <w:rsid w:val="00AB7088"/>
    <w:rsid w:val="00AB770F"/>
    <w:rsid w:val="00AB7FEF"/>
    <w:rsid w:val="00AC22DC"/>
    <w:rsid w:val="00AC3379"/>
    <w:rsid w:val="00AC3F5A"/>
    <w:rsid w:val="00AC6ADC"/>
    <w:rsid w:val="00AC6D2D"/>
    <w:rsid w:val="00AD048A"/>
    <w:rsid w:val="00AD0763"/>
    <w:rsid w:val="00AD1F84"/>
    <w:rsid w:val="00AD2655"/>
    <w:rsid w:val="00AD5FA6"/>
    <w:rsid w:val="00AD71CA"/>
    <w:rsid w:val="00AE0425"/>
    <w:rsid w:val="00AE1373"/>
    <w:rsid w:val="00AE1820"/>
    <w:rsid w:val="00AE2326"/>
    <w:rsid w:val="00AE3C98"/>
    <w:rsid w:val="00AE5553"/>
    <w:rsid w:val="00AE5BCD"/>
    <w:rsid w:val="00AE68FF"/>
    <w:rsid w:val="00AE6A4C"/>
    <w:rsid w:val="00AF04A0"/>
    <w:rsid w:val="00AF13CF"/>
    <w:rsid w:val="00AF243F"/>
    <w:rsid w:val="00AF4214"/>
    <w:rsid w:val="00AF5625"/>
    <w:rsid w:val="00AF59DB"/>
    <w:rsid w:val="00B0016E"/>
    <w:rsid w:val="00B008D6"/>
    <w:rsid w:val="00B027ED"/>
    <w:rsid w:val="00B04D69"/>
    <w:rsid w:val="00B074C9"/>
    <w:rsid w:val="00B158B8"/>
    <w:rsid w:val="00B15B47"/>
    <w:rsid w:val="00B17493"/>
    <w:rsid w:val="00B2271D"/>
    <w:rsid w:val="00B232DF"/>
    <w:rsid w:val="00B2358E"/>
    <w:rsid w:val="00B249B7"/>
    <w:rsid w:val="00B25788"/>
    <w:rsid w:val="00B25A63"/>
    <w:rsid w:val="00B30B33"/>
    <w:rsid w:val="00B30E46"/>
    <w:rsid w:val="00B31C82"/>
    <w:rsid w:val="00B32DF5"/>
    <w:rsid w:val="00B340AC"/>
    <w:rsid w:val="00B34FB0"/>
    <w:rsid w:val="00B358EE"/>
    <w:rsid w:val="00B3684A"/>
    <w:rsid w:val="00B370E4"/>
    <w:rsid w:val="00B40191"/>
    <w:rsid w:val="00B4410D"/>
    <w:rsid w:val="00B456FD"/>
    <w:rsid w:val="00B46B3F"/>
    <w:rsid w:val="00B5350D"/>
    <w:rsid w:val="00B60C19"/>
    <w:rsid w:val="00B621A8"/>
    <w:rsid w:val="00B62BCC"/>
    <w:rsid w:val="00B653B1"/>
    <w:rsid w:val="00B662B9"/>
    <w:rsid w:val="00B664B9"/>
    <w:rsid w:val="00B66B30"/>
    <w:rsid w:val="00B707F9"/>
    <w:rsid w:val="00B806B1"/>
    <w:rsid w:val="00B81218"/>
    <w:rsid w:val="00B8163E"/>
    <w:rsid w:val="00B8271E"/>
    <w:rsid w:val="00B83A50"/>
    <w:rsid w:val="00B85A1C"/>
    <w:rsid w:val="00B878B2"/>
    <w:rsid w:val="00B944F2"/>
    <w:rsid w:val="00B957A6"/>
    <w:rsid w:val="00BA0A74"/>
    <w:rsid w:val="00BA3C14"/>
    <w:rsid w:val="00BA5BA1"/>
    <w:rsid w:val="00BA6450"/>
    <w:rsid w:val="00BB0CE1"/>
    <w:rsid w:val="00BB2E93"/>
    <w:rsid w:val="00BB3A72"/>
    <w:rsid w:val="00BB3D61"/>
    <w:rsid w:val="00BB3E3A"/>
    <w:rsid w:val="00BB5DFB"/>
    <w:rsid w:val="00BB7EE6"/>
    <w:rsid w:val="00BC4133"/>
    <w:rsid w:val="00BC43B1"/>
    <w:rsid w:val="00BC629F"/>
    <w:rsid w:val="00BC63AC"/>
    <w:rsid w:val="00BC7B25"/>
    <w:rsid w:val="00BD08CE"/>
    <w:rsid w:val="00BD18C6"/>
    <w:rsid w:val="00BD3639"/>
    <w:rsid w:val="00BD6597"/>
    <w:rsid w:val="00BE0D86"/>
    <w:rsid w:val="00BE26D5"/>
    <w:rsid w:val="00BE6334"/>
    <w:rsid w:val="00BF1C1C"/>
    <w:rsid w:val="00BF29F9"/>
    <w:rsid w:val="00BF419C"/>
    <w:rsid w:val="00BF5AF3"/>
    <w:rsid w:val="00BF7970"/>
    <w:rsid w:val="00C03781"/>
    <w:rsid w:val="00C04827"/>
    <w:rsid w:val="00C05F80"/>
    <w:rsid w:val="00C06416"/>
    <w:rsid w:val="00C116EE"/>
    <w:rsid w:val="00C118B6"/>
    <w:rsid w:val="00C11E76"/>
    <w:rsid w:val="00C1232C"/>
    <w:rsid w:val="00C1453C"/>
    <w:rsid w:val="00C16963"/>
    <w:rsid w:val="00C16E16"/>
    <w:rsid w:val="00C208CC"/>
    <w:rsid w:val="00C20D1C"/>
    <w:rsid w:val="00C21900"/>
    <w:rsid w:val="00C227B6"/>
    <w:rsid w:val="00C2287B"/>
    <w:rsid w:val="00C22989"/>
    <w:rsid w:val="00C23FFB"/>
    <w:rsid w:val="00C267E9"/>
    <w:rsid w:val="00C26AF9"/>
    <w:rsid w:val="00C31D5A"/>
    <w:rsid w:val="00C32421"/>
    <w:rsid w:val="00C34B2C"/>
    <w:rsid w:val="00C41208"/>
    <w:rsid w:val="00C420DF"/>
    <w:rsid w:val="00C436CA"/>
    <w:rsid w:val="00C445EB"/>
    <w:rsid w:val="00C44834"/>
    <w:rsid w:val="00C44AE9"/>
    <w:rsid w:val="00C4620B"/>
    <w:rsid w:val="00C5306C"/>
    <w:rsid w:val="00C5343B"/>
    <w:rsid w:val="00C54B08"/>
    <w:rsid w:val="00C564EF"/>
    <w:rsid w:val="00C620CD"/>
    <w:rsid w:val="00C62197"/>
    <w:rsid w:val="00C62521"/>
    <w:rsid w:val="00C630D0"/>
    <w:rsid w:val="00C703D3"/>
    <w:rsid w:val="00C71D16"/>
    <w:rsid w:val="00C742DE"/>
    <w:rsid w:val="00C76D38"/>
    <w:rsid w:val="00C8209E"/>
    <w:rsid w:val="00C82D0C"/>
    <w:rsid w:val="00C8391F"/>
    <w:rsid w:val="00C8494F"/>
    <w:rsid w:val="00C864C0"/>
    <w:rsid w:val="00C910F0"/>
    <w:rsid w:val="00C9358E"/>
    <w:rsid w:val="00C93C6B"/>
    <w:rsid w:val="00CA49BE"/>
    <w:rsid w:val="00CA522E"/>
    <w:rsid w:val="00CA56A4"/>
    <w:rsid w:val="00CA58D4"/>
    <w:rsid w:val="00CA65F1"/>
    <w:rsid w:val="00CA6DB4"/>
    <w:rsid w:val="00CB1C17"/>
    <w:rsid w:val="00CB251A"/>
    <w:rsid w:val="00CB26D5"/>
    <w:rsid w:val="00CB444F"/>
    <w:rsid w:val="00CB5845"/>
    <w:rsid w:val="00CB5FF1"/>
    <w:rsid w:val="00CB67F4"/>
    <w:rsid w:val="00CB72C3"/>
    <w:rsid w:val="00CC0ACD"/>
    <w:rsid w:val="00CC0F6B"/>
    <w:rsid w:val="00CC1EE0"/>
    <w:rsid w:val="00CC2AA5"/>
    <w:rsid w:val="00CC32B8"/>
    <w:rsid w:val="00CC33D8"/>
    <w:rsid w:val="00CC4DC8"/>
    <w:rsid w:val="00CC6417"/>
    <w:rsid w:val="00CC6FC1"/>
    <w:rsid w:val="00CC70E9"/>
    <w:rsid w:val="00CC7DA1"/>
    <w:rsid w:val="00CD0DB9"/>
    <w:rsid w:val="00CD4ED2"/>
    <w:rsid w:val="00CD6CCD"/>
    <w:rsid w:val="00CE0DB7"/>
    <w:rsid w:val="00CE19C8"/>
    <w:rsid w:val="00CE1B6E"/>
    <w:rsid w:val="00CE343C"/>
    <w:rsid w:val="00CE3EFE"/>
    <w:rsid w:val="00CE52AF"/>
    <w:rsid w:val="00CE5785"/>
    <w:rsid w:val="00CE5964"/>
    <w:rsid w:val="00CF01F8"/>
    <w:rsid w:val="00CF0615"/>
    <w:rsid w:val="00CF0C1B"/>
    <w:rsid w:val="00CF0EDA"/>
    <w:rsid w:val="00CF16EA"/>
    <w:rsid w:val="00CF20A8"/>
    <w:rsid w:val="00CF20F4"/>
    <w:rsid w:val="00CF2BED"/>
    <w:rsid w:val="00CF33A5"/>
    <w:rsid w:val="00CF67FD"/>
    <w:rsid w:val="00CF7CDB"/>
    <w:rsid w:val="00CF7F59"/>
    <w:rsid w:val="00D022E4"/>
    <w:rsid w:val="00D064D2"/>
    <w:rsid w:val="00D07892"/>
    <w:rsid w:val="00D11497"/>
    <w:rsid w:val="00D13A2D"/>
    <w:rsid w:val="00D14F53"/>
    <w:rsid w:val="00D16868"/>
    <w:rsid w:val="00D1751C"/>
    <w:rsid w:val="00D21DDD"/>
    <w:rsid w:val="00D25700"/>
    <w:rsid w:val="00D26231"/>
    <w:rsid w:val="00D2640E"/>
    <w:rsid w:val="00D26D02"/>
    <w:rsid w:val="00D26FF3"/>
    <w:rsid w:val="00D27CAA"/>
    <w:rsid w:val="00D32211"/>
    <w:rsid w:val="00D33054"/>
    <w:rsid w:val="00D33610"/>
    <w:rsid w:val="00D341BB"/>
    <w:rsid w:val="00D343C8"/>
    <w:rsid w:val="00D370EE"/>
    <w:rsid w:val="00D37550"/>
    <w:rsid w:val="00D37597"/>
    <w:rsid w:val="00D40089"/>
    <w:rsid w:val="00D40AFF"/>
    <w:rsid w:val="00D41A79"/>
    <w:rsid w:val="00D42699"/>
    <w:rsid w:val="00D42748"/>
    <w:rsid w:val="00D43987"/>
    <w:rsid w:val="00D44BD9"/>
    <w:rsid w:val="00D4642F"/>
    <w:rsid w:val="00D47900"/>
    <w:rsid w:val="00D47A90"/>
    <w:rsid w:val="00D51E2C"/>
    <w:rsid w:val="00D52012"/>
    <w:rsid w:val="00D5246E"/>
    <w:rsid w:val="00D52F82"/>
    <w:rsid w:val="00D5658B"/>
    <w:rsid w:val="00D57442"/>
    <w:rsid w:val="00D61149"/>
    <w:rsid w:val="00D62795"/>
    <w:rsid w:val="00D63F18"/>
    <w:rsid w:val="00D64225"/>
    <w:rsid w:val="00D6577A"/>
    <w:rsid w:val="00D6622D"/>
    <w:rsid w:val="00D7227E"/>
    <w:rsid w:val="00D72FF1"/>
    <w:rsid w:val="00D7344C"/>
    <w:rsid w:val="00D74EF2"/>
    <w:rsid w:val="00D75550"/>
    <w:rsid w:val="00D77AB0"/>
    <w:rsid w:val="00D8472B"/>
    <w:rsid w:val="00D85008"/>
    <w:rsid w:val="00D877CF"/>
    <w:rsid w:val="00D87D7C"/>
    <w:rsid w:val="00D909CA"/>
    <w:rsid w:val="00D90D3A"/>
    <w:rsid w:val="00D90D64"/>
    <w:rsid w:val="00D917A9"/>
    <w:rsid w:val="00D91A54"/>
    <w:rsid w:val="00D92C49"/>
    <w:rsid w:val="00D93FD6"/>
    <w:rsid w:val="00D94727"/>
    <w:rsid w:val="00D952C3"/>
    <w:rsid w:val="00D955A5"/>
    <w:rsid w:val="00D95A1F"/>
    <w:rsid w:val="00D97022"/>
    <w:rsid w:val="00D97E87"/>
    <w:rsid w:val="00DA0210"/>
    <w:rsid w:val="00DA59CE"/>
    <w:rsid w:val="00DA5E36"/>
    <w:rsid w:val="00DA6B50"/>
    <w:rsid w:val="00DA6CFA"/>
    <w:rsid w:val="00DA789F"/>
    <w:rsid w:val="00DB25F5"/>
    <w:rsid w:val="00DB2D31"/>
    <w:rsid w:val="00DB4760"/>
    <w:rsid w:val="00DB60EE"/>
    <w:rsid w:val="00DC23AC"/>
    <w:rsid w:val="00DC3AB8"/>
    <w:rsid w:val="00DC4941"/>
    <w:rsid w:val="00DC635B"/>
    <w:rsid w:val="00DD01B4"/>
    <w:rsid w:val="00DD084F"/>
    <w:rsid w:val="00DD0975"/>
    <w:rsid w:val="00DD14BA"/>
    <w:rsid w:val="00DD2DF2"/>
    <w:rsid w:val="00DD5933"/>
    <w:rsid w:val="00DD5FAE"/>
    <w:rsid w:val="00DD68CC"/>
    <w:rsid w:val="00DD7F5C"/>
    <w:rsid w:val="00DE23E1"/>
    <w:rsid w:val="00DE2596"/>
    <w:rsid w:val="00DE45D3"/>
    <w:rsid w:val="00DF0739"/>
    <w:rsid w:val="00DF08A8"/>
    <w:rsid w:val="00DF2E12"/>
    <w:rsid w:val="00DF305C"/>
    <w:rsid w:val="00DF471E"/>
    <w:rsid w:val="00DF5544"/>
    <w:rsid w:val="00DF7F57"/>
    <w:rsid w:val="00E002D8"/>
    <w:rsid w:val="00E03BC8"/>
    <w:rsid w:val="00E044C1"/>
    <w:rsid w:val="00E0498D"/>
    <w:rsid w:val="00E04F12"/>
    <w:rsid w:val="00E1017D"/>
    <w:rsid w:val="00E10404"/>
    <w:rsid w:val="00E10622"/>
    <w:rsid w:val="00E11B47"/>
    <w:rsid w:val="00E141E9"/>
    <w:rsid w:val="00E14473"/>
    <w:rsid w:val="00E145AA"/>
    <w:rsid w:val="00E160AD"/>
    <w:rsid w:val="00E166C1"/>
    <w:rsid w:val="00E2036E"/>
    <w:rsid w:val="00E206D8"/>
    <w:rsid w:val="00E22704"/>
    <w:rsid w:val="00E22D7A"/>
    <w:rsid w:val="00E25F21"/>
    <w:rsid w:val="00E3100D"/>
    <w:rsid w:val="00E34136"/>
    <w:rsid w:val="00E3642B"/>
    <w:rsid w:val="00E369A8"/>
    <w:rsid w:val="00E3714D"/>
    <w:rsid w:val="00E40338"/>
    <w:rsid w:val="00E40877"/>
    <w:rsid w:val="00E41817"/>
    <w:rsid w:val="00E4266D"/>
    <w:rsid w:val="00E43D07"/>
    <w:rsid w:val="00E45130"/>
    <w:rsid w:val="00E45E82"/>
    <w:rsid w:val="00E470EA"/>
    <w:rsid w:val="00E47470"/>
    <w:rsid w:val="00E477F5"/>
    <w:rsid w:val="00E51305"/>
    <w:rsid w:val="00E5341F"/>
    <w:rsid w:val="00E56396"/>
    <w:rsid w:val="00E61ED4"/>
    <w:rsid w:val="00E64550"/>
    <w:rsid w:val="00E671C3"/>
    <w:rsid w:val="00E70BE4"/>
    <w:rsid w:val="00E71521"/>
    <w:rsid w:val="00E72676"/>
    <w:rsid w:val="00E7270E"/>
    <w:rsid w:val="00E739C3"/>
    <w:rsid w:val="00E77565"/>
    <w:rsid w:val="00E7780A"/>
    <w:rsid w:val="00E77AA0"/>
    <w:rsid w:val="00E8107C"/>
    <w:rsid w:val="00E8217D"/>
    <w:rsid w:val="00E858F4"/>
    <w:rsid w:val="00E85D0A"/>
    <w:rsid w:val="00E86661"/>
    <w:rsid w:val="00E867CB"/>
    <w:rsid w:val="00E87308"/>
    <w:rsid w:val="00E87593"/>
    <w:rsid w:val="00E87FCA"/>
    <w:rsid w:val="00E92EE2"/>
    <w:rsid w:val="00E94E24"/>
    <w:rsid w:val="00E9543B"/>
    <w:rsid w:val="00E973E7"/>
    <w:rsid w:val="00EA255C"/>
    <w:rsid w:val="00EA2955"/>
    <w:rsid w:val="00EA2F6C"/>
    <w:rsid w:val="00EA5380"/>
    <w:rsid w:val="00EA5CEC"/>
    <w:rsid w:val="00EB10B9"/>
    <w:rsid w:val="00EB11E9"/>
    <w:rsid w:val="00EB2532"/>
    <w:rsid w:val="00EB5430"/>
    <w:rsid w:val="00EB55AF"/>
    <w:rsid w:val="00EB5FCA"/>
    <w:rsid w:val="00EB67C2"/>
    <w:rsid w:val="00EC36F8"/>
    <w:rsid w:val="00EC4950"/>
    <w:rsid w:val="00EC53DC"/>
    <w:rsid w:val="00ED0094"/>
    <w:rsid w:val="00ED0EC0"/>
    <w:rsid w:val="00ED1223"/>
    <w:rsid w:val="00ED12EB"/>
    <w:rsid w:val="00ED4E28"/>
    <w:rsid w:val="00ED51B6"/>
    <w:rsid w:val="00ED60B9"/>
    <w:rsid w:val="00ED73F8"/>
    <w:rsid w:val="00EE2059"/>
    <w:rsid w:val="00EE2A12"/>
    <w:rsid w:val="00EE4F8D"/>
    <w:rsid w:val="00EE76EC"/>
    <w:rsid w:val="00EF3105"/>
    <w:rsid w:val="00EF53A6"/>
    <w:rsid w:val="00EF5754"/>
    <w:rsid w:val="00EF5C63"/>
    <w:rsid w:val="00EF62B0"/>
    <w:rsid w:val="00EF7468"/>
    <w:rsid w:val="00F00198"/>
    <w:rsid w:val="00F00B45"/>
    <w:rsid w:val="00F033CB"/>
    <w:rsid w:val="00F0347D"/>
    <w:rsid w:val="00F038D9"/>
    <w:rsid w:val="00F04032"/>
    <w:rsid w:val="00F0461C"/>
    <w:rsid w:val="00F07022"/>
    <w:rsid w:val="00F12EDF"/>
    <w:rsid w:val="00F15425"/>
    <w:rsid w:val="00F202DE"/>
    <w:rsid w:val="00F22C7F"/>
    <w:rsid w:val="00F300B3"/>
    <w:rsid w:val="00F34C65"/>
    <w:rsid w:val="00F360D7"/>
    <w:rsid w:val="00F40502"/>
    <w:rsid w:val="00F42814"/>
    <w:rsid w:val="00F44C2C"/>
    <w:rsid w:val="00F4518C"/>
    <w:rsid w:val="00F46EE8"/>
    <w:rsid w:val="00F47E3E"/>
    <w:rsid w:val="00F506F7"/>
    <w:rsid w:val="00F50A06"/>
    <w:rsid w:val="00F51627"/>
    <w:rsid w:val="00F523E8"/>
    <w:rsid w:val="00F545FF"/>
    <w:rsid w:val="00F54B2B"/>
    <w:rsid w:val="00F55582"/>
    <w:rsid w:val="00F57E96"/>
    <w:rsid w:val="00F60197"/>
    <w:rsid w:val="00F60A2C"/>
    <w:rsid w:val="00F60FDD"/>
    <w:rsid w:val="00F62A6B"/>
    <w:rsid w:val="00F62C64"/>
    <w:rsid w:val="00F6341D"/>
    <w:rsid w:val="00F63F55"/>
    <w:rsid w:val="00F65EE5"/>
    <w:rsid w:val="00F70905"/>
    <w:rsid w:val="00F7120A"/>
    <w:rsid w:val="00F72C2B"/>
    <w:rsid w:val="00F72CAB"/>
    <w:rsid w:val="00F72D88"/>
    <w:rsid w:val="00F74C26"/>
    <w:rsid w:val="00F75FD4"/>
    <w:rsid w:val="00F7690E"/>
    <w:rsid w:val="00F76ADC"/>
    <w:rsid w:val="00F84A47"/>
    <w:rsid w:val="00F8735B"/>
    <w:rsid w:val="00F87750"/>
    <w:rsid w:val="00F87FDB"/>
    <w:rsid w:val="00F90689"/>
    <w:rsid w:val="00F9086E"/>
    <w:rsid w:val="00F928DF"/>
    <w:rsid w:val="00F931C3"/>
    <w:rsid w:val="00F9353B"/>
    <w:rsid w:val="00F946C1"/>
    <w:rsid w:val="00F94EA7"/>
    <w:rsid w:val="00F95015"/>
    <w:rsid w:val="00F96E40"/>
    <w:rsid w:val="00FA0F97"/>
    <w:rsid w:val="00FA1842"/>
    <w:rsid w:val="00FA1BB1"/>
    <w:rsid w:val="00FA2ED5"/>
    <w:rsid w:val="00FA4397"/>
    <w:rsid w:val="00FB38FA"/>
    <w:rsid w:val="00FC0205"/>
    <w:rsid w:val="00FC1AC2"/>
    <w:rsid w:val="00FC21AD"/>
    <w:rsid w:val="00FC5590"/>
    <w:rsid w:val="00FC74E9"/>
    <w:rsid w:val="00FC7603"/>
    <w:rsid w:val="00FC7A05"/>
    <w:rsid w:val="00FD4730"/>
    <w:rsid w:val="00FD4AF2"/>
    <w:rsid w:val="00FD58B6"/>
    <w:rsid w:val="00FD5A14"/>
    <w:rsid w:val="00FE1142"/>
    <w:rsid w:val="00FE1E2E"/>
    <w:rsid w:val="00FE282E"/>
    <w:rsid w:val="00FE5DB8"/>
    <w:rsid w:val="00FE6119"/>
    <w:rsid w:val="00FE62C2"/>
    <w:rsid w:val="00FE6345"/>
    <w:rsid w:val="00FE6EE1"/>
    <w:rsid w:val="00FE74A4"/>
    <w:rsid w:val="00FF539B"/>
    <w:rsid w:val="00FF55D8"/>
    <w:rsid w:val="00FF7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E8C06"/>
  <w15:docId w15:val="{BA0A1812-A235-4DDB-A74A-B5D70BEDF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A75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65C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65CD1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5C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A65C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5C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5CD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1E42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425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600F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unhideWhenUsed/>
    <w:rsid w:val="004A130F"/>
    <w:rPr>
      <w:color w:val="0000FF" w:themeColor="hyperlink"/>
      <w:u w:val="single"/>
    </w:rPr>
  </w:style>
  <w:style w:type="character" w:customStyle="1" w:styleId="cardmaininfocontent">
    <w:name w:val="cardmaininfo__content"/>
    <w:basedOn w:val="a0"/>
    <w:rsid w:val="00182FCD"/>
  </w:style>
  <w:style w:type="character" w:styleId="ab">
    <w:name w:val="FollowedHyperlink"/>
    <w:basedOn w:val="a0"/>
    <w:uiPriority w:val="99"/>
    <w:semiHidden/>
    <w:unhideWhenUsed/>
    <w:rsid w:val="00CA58D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A75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F2E12"/>
    <w:rPr>
      <w:color w:val="605E5C"/>
      <w:shd w:val="clear" w:color="auto" w:fill="E1DFDD"/>
    </w:rPr>
  </w:style>
  <w:style w:type="paragraph" w:styleId="ac">
    <w:name w:val="List Paragraph"/>
    <w:basedOn w:val="a"/>
    <w:uiPriority w:val="99"/>
    <w:qFormat/>
    <w:rsid w:val="00D72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7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800C7-E8B3-4FBC-9E7A-26D945D3C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Сафонов Алексей Сергеевич</cp:lastModifiedBy>
  <cp:revision>8</cp:revision>
  <cp:lastPrinted>2023-09-15T07:50:00Z</cp:lastPrinted>
  <dcterms:created xsi:type="dcterms:W3CDTF">2026-03-30T23:29:00Z</dcterms:created>
  <dcterms:modified xsi:type="dcterms:W3CDTF">2026-04-27T00:51:00Z</dcterms:modified>
</cp:coreProperties>
</file>